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580" w:lineRule="exact"/>
        <w:ind w:left="0" w:leftChars="0" w:firstLine="0" w:firstLineChars="0"/>
        <w:jc w:val="center"/>
        <w:textAlignment w:val="auto"/>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关于拟确定姑苏区惠军商户名单的公示</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634"/>
        <w:jc w:val="both"/>
        <w:textAlignment w:val="auto"/>
        <w:rPr>
          <w:rFonts w:hint="eastAsia" w:ascii="仿宋_GB2312" w:hAnsi="宋体" w:eastAsia="仿宋_GB2312" w:cs="仿宋_GB2312"/>
          <w:i w:val="0"/>
          <w:caps w:val="0"/>
          <w:color w:val="222222"/>
          <w:spacing w:val="0"/>
          <w:sz w:val="32"/>
          <w:szCs w:val="32"/>
          <w:shd w:val="clear" w:fill="FFFFFF"/>
          <w:lang w:val="en-US" w:eastAsia="zh-CN"/>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634"/>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i w:val="0"/>
          <w:caps w:val="0"/>
          <w:color w:val="222222"/>
          <w:spacing w:val="0"/>
          <w:sz w:val="32"/>
          <w:szCs w:val="32"/>
          <w:shd w:val="clear" w:fill="FFFFFF"/>
          <w:lang w:val="en-US" w:eastAsia="zh-CN"/>
        </w:rPr>
        <w:t>为继续拓展</w:t>
      </w:r>
      <w:r>
        <w:rPr>
          <w:rFonts w:hint="eastAsia" w:ascii="仿宋_GB2312" w:hAnsi="仿宋_GB2312" w:eastAsia="仿宋_GB2312" w:cs="仿宋_GB2312"/>
          <w:color w:val="222222"/>
          <w:sz w:val="32"/>
          <w:szCs w:val="32"/>
          <w:shd w:val="clear" w:fill="FFFFFF"/>
        </w:rPr>
        <w:t>《中华人民共和国退役军人优待证》《中华人民共和国烈士、因公牺牲军人、病故军人遗属优待证》</w:t>
      </w:r>
      <w:r>
        <w:rPr>
          <w:rFonts w:hint="eastAsia" w:ascii="仿宋_GB2312" w:hAnsi="仿宋_GB2312" w:eastAsia="仿宋_GB2312" w:cs="仿宋_GB2312"/>
          <w:i w:val="0"/>
          <w:caps w:val="0"/>
          <w:color w:val="222222"/>
          <w:spacing w:val="0"/>
          <w:sz w:val="32"/>
          <w:szCs w:val="32"/>
          <w:shd w:val="clear" w:fill="FFFFFF"/>
          <w:lang w:val="en-US" w:eastAsia="zh-CN"/>
        </w:rPr>
        <w:t>使用场景，进一步提升持证人的获得感、荣誉感，</w:t>
      </w:r>
      <w:r>
        <w:rPr>
          <w:rFonts w:hint="eastAsia" w:ascii="仿宋_GB2312" w:hAnsi="仿宋_GB2312" w:eastAsia="仿宋_GB2312" w:cs="仿宋_GB2312"/>
          <w:color w:val="000000"/>
          <w:kern w:val="0"/>
          <w:sz w:val="32"/>
          <w:szCs w:val="32"/>
          <w:lang w:val="en-US" w:eastAsia="zh-CN" w:bidi="ar"/>
        </w:rPr>
        <w:t>根据</w:t>
      </w:r>
      <w:r>
        <w:rPr>
          <w:rFonts w:hint="eastAsia" w:ascii="仿宋_GB2312" w:hAnsi="仿宋_GB2312" w:eastAsia="仿宋_GB2312" w:cs="仿宋_GB2312"/>
          <w:i w:val="0"/>
          <w:caps w:val="0"/>
          <w:color w:val="222222"/>
          <w:spacing w:val="0"/>
          <w:sz w:val="32"/>
          <w:szCs w:val="32"/>
          <w:shd w:val="clear" w:fill="FFFFFF"/>
          <w:lang w:val="en-US" w:eastAsia="zh-CN"/>
        </w:rPr>
        <w:t>《苏州市姑苏区惠军商户管理办法》</w:t>
      </w:r>
      <w:r>
        <w:rPr>
          <w:rFonts w:hint="eastAsia" w:ascii="仿宋_GB2312" w:hAnsi="仿宋_GB2312" w:eastAsia="仿宋_GB2312" w:cs="仿宋_GB2312"/>
          <w:color w:val="000000"/>
          <w:kern w:val="0"/>
          <w:sz w:val="32"/>
          <w:szCs w:val="32"/>
          <w:lang w:val="en-US" w:eastAsia="zh-CN" w:bidi="ar"/>
        </w:rPr>
        <w:t>，现有35家惠军商户提交到期续约申请、19家意向商户提出新增申请，另有1家惠军商城申报，经区、街</w:t>
      </w:r>
      <w:bookmarkStart w:id="1" w:name="_GoBack"/>
      <w:bookmarkEnd w:id="1"/>
      <w:r>
        <w:rPr>
          <w:rFonts w:hint="eastAsia" w:ascii="仿宋_GB2312" w:hAnsi="仿宋_GB2312" w:eastAsia="仿宋_GB2312" w:cs="仿宋_GB2312"/>
          <w:color w:val="000000"/>
          <w:kern w:val="0"/>
          <w:sz w:val="32"/>
          <w:szCs w:val="32"/>
          <w:lang w:val="en-US" w:eastAsia="zh-CN" w:bidi="ar"/>
        </w:rPr>
        <w:t>两级退役军人事务部门审核通过后予以公示，公示时间为2025年8月22日--2025年8月28日。如有异议，请与苏州市姑苏区退役军人事务局双拥优抚处联系。</w:t>
      </w:r>
    </w:p>
    <w:p>
      <w:pPr>
        <w:keepNext w:val="0"/>
        <w:keepLines w:val="0"/>
        <w:pageBreakBefore w:val="0"/>
        <w:widowControl/>
        <w:suppressLineNumbers w:val="0"/>
        <w:kinsoku/>
        <w:wordWrap/>
        <w:overflowPunct/>
        <w:topLinePunct w:val="0"/>
        <w:autoSpaceDE/>
        <w:autoSpaceDN/>
        <w:bidi w:val="0"/>
        <w:adjustRightInd/>
        <w:snapToGrid/>
        <w:spacing w:line="580" w:lineRule="exact"/>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联系人：赵女士</w:t>
      </w:r>
    </w:p>
    <w:p>
      <w:pPr>
        <w:keepNext w:val="0"/>
        <w:keepLines w:val="0"/>
        <w:pageBreakBefore w:val="0"/>
        <w:widowControl/>
        <w:suppressLineNumbers w:val="0"/>
        <w:kinsoku/>
        <w:wordWrap/>
        <w:overflowPunct/>
        <w:topLinePunct w:val="0"/>
        <w:autoSpaceDE/>
        <w:autoSpaceDN/>
        <w:bidi w:val="0"/>
        <w:adjustRightInd/>
        <w:snapToGrid/>
        <w:spacing w:line="580" w:lineRule="exact"/>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联系电话：0512-68327028</w:t>
      </w:r>
    </w:p>
    <w:p>
      <w:pPr>
        <w:keepNext w:val="0"/>
        <w:keepLines w:val="0"/>
        <w:pageBreakBefore w:val="0"/>
        <w:kinsoku/>
        <w:wordWrap/>
        <w:overflowPunct/>
        <w:topLinePunct w:val="0"/>
        <w:autoSpaceDE/>
        <w:autoSpaceDN/>
        <w:bidi w:val="0"/>
        <w:adjustRightInd/>
        <w:snapToGrid/>
        <w:spacing w:line="580" w:lineRule="exact"/>
        <w:textAlignment w:val="auto"/>
        <w:rPr>
          <w:rFonts w:hint="eastAsia" w:ascii="仿宋_GB2312" w:hAnsi="宋体" w:cs="仿宋_GB2312"/>
          <w:color w:val="000000"/>
          <w:kern w:val="0"/>
          <w:sz w:val="31"/>
          <w:szCs w:val="31"/>
          <w:lang w:val="en-US" w:eastAsia="zh-CN" w:bidi="ar"/>
        </w:rPr>
      </w:pPr>
    </w:p>
    <w:p>
      <w:pPr>
        <w:keepNext w:val="0"/>
        <w:keepLines w:val="0"/>
        <w:pageBreakBefore w:val="0"/>
        <w:kinsoku/>
        <w:wordWrap/>
        <w:overflowPunct/>
        <w:topLinePunct w:val="0"/>
        <w:autoSpaceDE/>
        <w:autoSpaceDN/>
        <w:bidi w:val="0"/>
        <w:adjustRightInd/>
        <w:snapToGrid/>
        <w:spacing w:line="580" w:lineRule="exact"/>
        <w:textAlignment w:val="auto"/>
        <w:rPr>
          <w:rFonts w:hint="eastAsia" w:ascii="仿宋_GB2312" w:hAnsi="宋体" w:cs="仿宋_GB2312"/>
          <w:color w:val="000000"/>
          <w:kern w:val="0"/>
          <w:sz w:val="31"/>
          <w:szCs w:val="31"/>
          <w:lang w:val="en-US" w:eastAsia="zh-CN" w:bidi="ar"/>
        </w:rPr>
      </w:pPr>
    </w:p>
    <w:p>
      <w:pPr>
        <w:keepNext w:val="0"/>
        <w:keepLines w:val="0"/>
        <w:pageBreakBefore w:val="0"/>
        <w:kinsoku/>
        <w:wordWrap/>
        <w:overflowPunct/>
        <w:topLinePunct w:val="0"/>
        <w:autoSpaceDE/>
        <w:autoSpaceDN/>
        <w:bidi w:val="0"/>
        <w:adjustRightInd/>
        <w:snapToGrid/>
        <w:spacing w:line="580" w:lineRule="exact"/>
        <w:textAlignment w:val="auto"/>
        <w:rPr>
          <w:rStyle w:val="8"/>
          <w:rFonts w:hint="default" w:ascii="Times New Roman" w:hAnsi="Times New Roman" w:cs="Times New Roman"/>
          <w:color w:val="000000"/>
          <w:kern w:val="0"/>
          <w:sz w:val="32"/>
          <w:szCs w:val="32"/>
          <w:u w:val="none"/>
          <w:lang w:val="en-US" w:eastAsia="zh-CN" w:bidi="ar"/>
        </w:rPr>
      </w:pPr>
      <w:r>
        <w:rPr>
          <w:rFonts w:hint="default" w:ascii="Times New Roman" w:hAnsi="Times New Roman" w:cs="Times New Roman"/>
          <w:color w:val="000000"/>
          <w:kern w:val="0"/>
          <w:sz w:val="32"/>
          <w:szCs w:val="32"/>
          <w:u w:val="none"/>
          <w:lang w:val="en-US" w:eastAsia="zh-CN" w:bidi="ar"/>
        </w:rPr>
        <w:fldChar w:fldCharType="begin"/>
      </w:r>
      <w:r>
        <w:rPr>
          <w:rFonts w:hint="default" w:ascii="Times New Roman" w:hAnsi="Times New Roman" w:cs="Times New Roman"/>
          <w:color w:val="000000"/>
          <w:kern w:val="0"/>
          <w:sz w:val="32"/>
          <w:szCs w:val="32"/>
          <w:u w:val="none"/>
          <w:lang w:val="en-US" w:eastAsia="zh-CN" w:bidi="ar"/>
        </w:rPr>
        <w:instrText xml:space="preserve"> HYPERLINK "到期申请续约及新申请商户基本信息表.xlsx" </w:instrText>
      </w:r>
      <w:r>
        <w:rPr>
          <w:rFonts w:hint="default" w:ascii="Times New Roman" w:hAnsi="Times New Roman" w:cs="Times New Roman"/>
          <w:color w:val="000000"/>
          <w:kern w:val="0"/>
          <w:sz w:val="32"/>
          <w:szCs w:val="32"/>
          <w:u w:val="none"/>
          <w:lang w:val="en-US" w:eastAsia="zh-CN" w:bidi="ar"/>
        </w:rPr>
        <w:fldChar w:fldCharType="separate"/>
      </w:r>
      <w:r>
        <w:rPr>
          <w:rStyle w:val="8"/>
          <w:rFonts w:hint="default" w:ascii="Times New Roman" w:hAnsi="Times New Roman" w:cs="Times New Roman"/>
          <w:color w:val="000000"/>
          <w:kern w:val="0"/>
          <w:sz w:val="32"/>
          <w:szCs w:val="32"/>
          <w:u w:val="none"/>
          <w:lang w:val="en-US" w:eastAsia="zh-CN" w:bidi="ar"/>
        </w:rPr>
        <w:t>附件：1.到期申请续约惠军商户信息表</w:t>
      </w:r>
    </w:p>
    <w:p>
      <w:pPr>
        <w:keepNext w:val="0"/>
        <w:keepLines w:val="0"/>
        <w:pageBreakBefore w:val="0"/>
        <w:kinsoku/>
        <w:wordWrap/>
        <w:overflowPunct/>
        <w:topLinePunct w:val="0"/>
        <w:autoSpaceDE/>
        <w:autoSpaceDN/>
        <w:bidi w:val="0"/>
        <w:adjustRightInd/>
        <w:snapToGrid/>
        <w:spacing w:line="580" w:lineRule="exact"/>
        <w:ind w:left="0" w:leftChars="0" w:firstLine="1600" w:firstLineChars="500"/>
        <w:textAlignment w:val="auto"/>
        <w:rPr>
          <w:rStyle w:val="8"/>
          <w:rFonts w:hint="default" w:ascii="Times New Roman" w:hAnsi="Times New Roman" w:cs="Times New Roman"/>
          <w:color w:val="000000"/>
          <w:kern w:val="0"/>
          <w:sz w:val="32"/>
          <w:szCs w:val="32"/>
          <w:u w:val="none"/>
          <w:lang w:val="en-US" w:eastAsia="zh-CN" w:bidi="ar"/>
        </w:rPr>
      </w:pPr>
      <w:r>
        <w:rPr>
          <w:rFonts w:hint="default" w:ascii="Times New Roman" w:hAnsi="Times New Roman" w:cs="Times New Roman"/>
          <w:color w:val="000000"/>
          <w:kern w:val="0"/>
          <w:sz w:val="32"/>
          <w:szCs w:val="32"/>
          <w:u w:val="none"/>
          <w:lang w:val="en-US" w:eastAsia="zh-CN" w:bidi="ar"/>
        </w:rPr>
        <w:fldChar w:fldCharType="end"/>
      </w:r>
      <w:r>
        <w:rPr>
          <w:rFonts w:hint="default" w:ascii="Times New Roman" w:hAnsi="Times New Roman" w:cs="Times New Roman"/>
          <w:color w:val="000000"/>
          <w:kern w:val="0"/>
          <w:sz w:val="32"/>
          <w:szCs w:val="32"/>
          <w:u w:val="none"/>
          <w:lang w:val="en-US" w:eastAsia="zh-CN" w:bidi="ar"/>
        </w:rPr>
        <w:t>2.新申请</w:t>
      </w:r>
      <w:r>
        <w:rPr>
          <w:rStyle w:val="8"/>
          <w:rFonts w:hint="default" w:ascii="Times New Roman" w:hAnsi="Times New Roman" w:cs="Times New Roman"/>
          <w:color w:val="000000"/>
          <w:kern w:val="0"/>
          <w:sz w:val="32"/>
          <w:szCs w:val="32"/>
          <w:u w:val="none"/>
          <w:lang w:val="en-US" w:eastAsia="zh-CN" w:bidi="ar"/>
        </w:rPr>
        <w:t>惠军商户信息表</w:t>
      </w:r>
    </w:p>
    <w:p>
      <w:pPr>
        <w:keepNext w:val="0"/>
        <w:keepLines w:val="0"/>
        <w:pageBreakBefore w:val="0"/>
        <w:numPr>
          <w:ilvl w:val="0"/>
          <w:numId w:val="0"/>
        </w:numPr>
        <w:kinsoku/>
        <w:wordWrap/>
        <w:overflowPunct/>
        <w:topLinePunct w:val="0"/>
        <w:autoSpaceDE/>
        <w:autoSpaceDN/>
        <w:bidi w:val="0"/>
        <w:adjustRightInd/>
        <w:snapToGrid/>
        <w:spacing w:line="580" w:lineRule="exact"/>
        <w:ind w:left="1916" w:leftChars="500" w:hanging="316" w:hangingChars="99"/>
        <w:textAlignment w:val="auto"/>
        <w:rPr>
          <w:rStyle w:val="8"/>
          <w:rFonts w:hint="default" w:ascii="Times New Roman" w:hAnsi="Times New Roman" w:cs="Times New Roman"/>
          <w:color w:val="000000"/>
          <w:kern w:val="0"/>
          <w:sz w:val="32"/>
          <w:szCs w:val="32"/>
          <w:u w:val="none"/>
          <w:lang w:val="en-US" w:eastAsia="zh-CN" w:bidi="ar"/>
        </w:rPr>
      </w:pPr>
      <w:r>
        <w:rPr>
          <w:rFonts w:hint="default" w:ascii="Times New Roman" w:hAnsi="Times New Roman" w:eastAsia="仿宋_GB2312" w:cs="Times New Roman"/>
          <w:color w:val="000000"/>
          <w:kern w:val="0"/>
          <w:sz w:val="32"/>
          <w:szCs w:val="32"/>
          <w:lang w:val="en-US" w:eastAsia="zh-CN" w:bidi="ar"/>
        </w:rPr>
        <w:t>3.</w:t>
      </w:r>
      <w:r>
        <w:rPr>
          <w:rStyle w:val="8"/>
          <w:rFonts w:hint="default" w:ascii="Times New Roman" w:hAnsi="Times New Roman" w:cs="Times New Roman"/>
          <w:color w:val="000000"/>
          <w:kern w:val="0"/>
          <w:sz w:val="32"/>
          <w:szCs w:val="32"/>
          <w:u w:val="none"/>
          <w:lang w:val="en-US" w:eastAsia="zh-CN" w:bidi="ar"/>
        </w:rPr>
        <w:t>新申报惠军商城信息表</w:t>
      </w:r>
    </w:p>
    <w:p>
      <w:pPr>
        <w:keepNext w:val="0"/>
        <w:keepLines w:val="0"/>
        <w:pageBreakBefore w:val="0"/>
        <w:kinsoku/>
        <w:wordWrap/>
        <w:overflowPunct/>
        <w:topLinePunct w:val="0"/>
        <w:autoSpaceDE/>
        <w:autoSpaceDN/>
        <w:bidi w:val="0"/>
        <w:adjustRightInd/>
        <w:snapToGrid/>
        <w:spacing w:line="580" w:lineRule="exact"/>
        <w:textAlignment w:val="auto"/>
        <w:rPr>
          <w:rFonts w:hint="eastAsia" w:ascii="仿宋_GB2312" w:hAnsi="宋体" w:cs="仿宋_GB2312"/>
          <w:color w:val="000000"/>
          <w:kern w:val="0"/>
          <w:sz w:val="31"/>
          <w:szCs w:val="31"/>
          <w:u w:val="none"/>
          <w:lang w:val="en-US" w:eastAsia="zh-CN" w:bidi="ar"/>
        </w:rPr>
        <w:sectPr>
          <w:pgSz w:w="11906" w:h="16838"/>
          <w:pgMar w:top="1440" w:right="1800" w:bottom="1440" w:left="1800" w:header="851" w:footer="992" w:gutter="0"/>
          <w:pgNumType w:fmt="numberInDash"/>
          <w:cols w:space="425" w:num="1"/>
          <w:docGrid w:type="lines" w:linePitch="312" w:charSpace="0"/>
        </w:sectPr>
      </w:pPr>
    </w:p>
    <w:p>
      <w:pPr>
        <w:keepNext w:val="0"/>
        <w:keepLines w:val="0"/>
        <w:pageBreakBefore w:val="0"/>
        <w:kinsoku/>
        <w:wordWrap/>
        <w:overflowPunct/>
        <w:topLinePunct w:val="0"/>
        <w:autoSpaceDE/>
        <w:autoSpaceDN/>
        <w:bidi w:val="0"/>
        <w:adjustRightInd/>
        <w:snapToGrid/>
        <w:spacing w:line="580" w:lineRule="exact"/>
        <w:ind w:left="0" w:leftChars="0" w:firstLine="0" w:firstLineChars="0"/>
        <w:textAlignment w:val="auto"/>
        <w:rPr>
          <w:rFonts w:hint="default" w:ascii="Times New Roman" w:hAnsi="Times New Roman" w:eastAsia="仿宋_GB2312" w:cs="Times New Roman"/>
          <w:i w:val="0"/>
          <w:caps w:val="0"/>
          <w:color w:val="222222"/>
          <w:spacing w:val="0"/>
          <w:kern w:val="0"/>
          <w:sz w:val="32"/>
          <w:szCs w:val="32"/>
          <w:highlight w:val="none"/>
          <w:shd w:val="clear" w:fill="FFFFFF"/>
          <w:lang w:val="en-US" w:eastAsia="zh-CN" w:bidi="ar"/>
        </w:rPr>
      </w:pPr>
      <w:r>
        <w:rPr>
          <w:rFonts w:hint="default" w:ascii="Times New Roman" w:hAnsi="Times New Roman" w:eastAsia="仿宋_GB2312" w:cs="Times New Roman"/>
          <w:i w:val="0"/>
          <w:caps w:val="0"/>
          <w:color w:val="222222"/>
          <w:spacing w:val="0"/>
          <w:kern w:val="0"/>
          <w:sz w:val="32"/>
          <w:szCs w:val="32"/>
          <w:highlight w:val="none"/>
          <w:shd w:val="clear" w:fill="FFFFFF"/>
          <w:lang w:val="en-US" w:eastAsia="zh-CN" w:bidi="ar"/>
        </w:rPr>
        <w:t>附</w:t>
      </w:r>
      <w:r>
        <w:rPr>
          <w:rFonts w:hint="default" w:ascii="Times New Roman" w:hAnsi="Times New Roman" w:cs="Times New Roman"/>
          <w:i w:val="0"/>
          <w:caps w:val="0"/>
          <w:color w:val="222222"/>
          <w:spacing w:val="0"/>
          <w:kern w:val="0"/>
          <w:sz w:val="32"/>
          <w:szCs w:val="32"/>
          <w:highlight w:val="none"/>
          <w:shd w:val="clear" w:fill="FFFFFF"/>
          <w:lang w:val="en-US" w:eastAsia="zh-CN" w:bidi="ar"/>
        </w:rPr>
        <w:t>件1</w:t>
      </w:r>
    </w:p>
    <w:p>
      <w:pPr>
        <w:keepNext w:val="0"/>
        <w:keepLines w:val="0"/>
        <w:pageBreakBefore w:val="0"/>
        <w:widowControl w:val="0"/>
        <w:kinsoku/>
        <w:wordWrap/>
        <w:overflowPunct/>
        <w:topLinePunct w:val="0"/>
        <w:autoSpaceDE/>
        <w:autoSpaceDN/>
        <w:bidi w:val="0"/>
        <w:adjustRightInd w:val="0"/>
        <w:snapToGrid w:val="0"/>
        <w:spacing w:after="157" w:afterLines="50" w:line="580" w:lineRule="exact"/>
        <w:ind w:left="0" w:leftChars="0" w:firstLine="0" w:firstLineChars="0"/>
        <w:jc w:val="center"/>
        <w:textAlignment w:val="auto"/>
        <w:rPr>
          <w:rStyle w:val="8"/>
          <w:rFonts w:hint="default" w:ascii="Times New Roman" w:hAnsi="Times New Roman" w:eastAsia="方正小标宋_GBK" w:cs="Times New Roman"/>
          <w:b w:val="0"/>
          <w:bCs w:val="0"/>
          <w:color w:val="000000"/>
          <w:kern w:val="0"/>
          <w:sz w:val="36"/>
          <w:szCs w:val="36"/>
          <w:u w:val="none"/>
          <w:lang w:val="en-US" w:eastAsia="zh-CN" w:bidi="ar"/>
        </w:rPr>
      </w:pPr>
      <w:r>
        <w:rPr>
          <w:rStyle w:val="8"/>
          <w:rFonts w:hint="default" w:ascii="Times New Roman" w:hAnsi="Times New Roman" w:eastAsia="方正小标宋_GBK" w:cs="Times New Roman"/>
          <w:b w:val="0"/>
          <w:bCs w:val="0"/>
          <w:color w:val="000000"/>
          <w:kern w:val="0"/>
          <w:sz w:val="36"/>
          <w:szCs w:val="36"/>
          <w:u w:val="none"/>
          <w:lang w:val="en-US" w:eastAsia="zh-CN" w:bidi="ar"/>
        </w:rPr>
        <w:t>到期申请续约商户信息表</w:t>
      </w:r>
    </w:p>
    <w:tbl>
      <w:tblPr>
        <w:tblStyle w:val="5"/>
        <w:tblW w:w="1618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87"/>
        <w:gridCol w:w="1276"/>
        <w:gridCol w:w="1983"/>
        <w:gridCol w:w="2286"/>
        <w:gridCol w:w="7473"/>
        <w:gridCol w:w="1178"/>
        <w:gridCol w:w="130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blHeader/>
          <w:jc w:val="center"/>
        </w:trPr>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方正小标宋_GBK" w:cs="Times New Roman"/>
                <w:i w:val="0"/>
                <w:iCs w:val="0"/>
                <w:color w:val="000000"/>
                <w:kern w:val="0"/>
                <w:sz w:val="23"/>
                <w:szCs w:val="23"/>
                <w:u w:val="none"/>
                <w:lang w:val="en-US" w:eastAsia="zh-CN" w:bidi="ar"/>
              </w:rPr>
            </w:pPr>
            <w:r>
              <w:rPr>
                <w:rFonts w:hint="default" w:ascii="Times New Roman" w:hAnsi="Times New Roman" w:eastAsia="方正小标宋_GBK" w:cs="Times New Roman"/>
                <w:i w:val="0"/>
                <w:iCs w:val="0"/>
                <w:color w:val="000000"/>
                <w:kern w:val="0"/>
                <w:sz w:val="23"/>
                <w:szCs w:val="23"/>
                <w:u w:val="none"/>
                <w:lang w:val="en-US" w:eastAsia="zh-CN" w:bidi="ar"/>
              </w:rPr>
              <w:t>序号</w:t>
            </w: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方正小标宋_GBK" w:cs="Times New Roman"/>
                <w:i w:val="0"/>
                <w:iCs w:val="0"/>
                <w:color w:val="000000"/>
                <w:kern w:val="0"/>
                <w:sz w:val="23"/>
                <w:szCs w:val="23"/>
                <w:u w:val="none"/>
                <w:lang w:val="en-US" w:eastAsia="zh-CN" w:bidi="ar"/>
              </w:rPr>
            </w:pPr>
            <w:r>
              <w:rPr>
                <w:rFonts w:hint="default" w:ascii="Times New Roman" w:hAnsi="Times New Roman" w:eastAsia="方正小标宋_GBK" w:cs="Times New Roman"/>
                <w:i w:val="0"/>
                <w:iCs w:val="0"/>
                <w:color w:val="000000"/>
                <w:kern w:val="0"/>
                <w:sz w:val="23"/>
                <w:szCs w:val="23"/>
                <w:u w:val="none"/>
                <w:lang w:val="en-US" w:eastAsia="zh-CN" w:bidi="ar"/>
              </w:rPr>
              <w:t>优待类型</w:t>
            </w:r>
          </w:p>
        </w:tc>
        <w:tc>
          <w:tcPr>
            <w:tcW w:w="1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方正小标宋_GBK" w:cs="Times New Roman"/>
                <w:i w:val="0"/>
                <w:iCs w:val="0"/>
                <w:color w:val="000000"/>
                <w:kern w:val="0"/>
                <w:sz w:val="23"/>
                <w:szCs w:val="23"/>
                <w:u w:val="none"/>
                <w:lang w:val="en-US" w:eastAsia="zh-CN" w:bidi="ar"/>
              </w:rPr>
            </w:pPr>
            <w:r>
              <w:rPr>
                <w:rFonts w:hint="default" w:ascii="Times New Roman" w:hAnsi="Times New Roman" w:eastAsia="方正小标宋_GBK" w:cs="Times New Roman"/>
                <w:i w:val="0"/>
                <w:iCs w:val="0"/>
                <w:color w:val="000000"/>
                <w:kern w:val="0"/>
                <w:sz w:val="23"/>
                <w:szCs w:val="23"/>
                <w:u w:val="none"/>
                <w:lang w:val="en-US" w:eastAsia="zh-CN" w:bidi="ar"/>
              </w:rPr>
              <w:t>单位名称</w:t>
            </w:r>
          </w:p>
        </w:tc>
        <w:tc>
          <w:tcPr>
            <w:tcW w:w="22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方正小标宋_GBK" w:cs="Times New Roman"/>
                <w:i w:val="0"/>
                <w:iCs w:val="0"/>
                <w:color w:val="000000"/>
                <w:kern w:val="0"/>
                <w:sz w:val="23"/>
                <w:szCs w:val="23"/>
                <w:u w:val="none"/>
                <w:lang w:val="en-US" w:eastAsia="zh-CN" w:bidi="ar"/>
              </w:rPr>
            </w:pPr>
            <w:r>
              <w:rPr>
                <w:rFonts w:hint="default" w:ascii="Times New Roman" w:hAnsi="Times New Roman" w:eastAsia="方正小标宋_GBK" w:cs="Times New Roman"/>
                <w:i w:val="0"/>
                <w:iCs w:val="0"/>
                <w:color w:val="000000"/>
                <w:kern w:val="0"/>
                <w:sz w:val="23"/>
                <w:szCs w:val="23"/>
                <w:u w:val="none"/>
                <w:lang w:val="en-US" w:eastAsia="zh-CN" w:bidi="ar"/>
              </w:rPr>
              <w:t>单位地址</w:t>
            </w:r>
          </w:p>
        </w:tc>
        <w:tc>
          <w:tcPr>
            <w:tcW w:w="7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方正小标宋_GBK" w:cs="Times New Roman"/>
                <w:i w:val="0"/>
                <w:iCs w:val="0"/>
                <w:color w:val="000000"/>
                <w:kern w:val="0"/>
                <w:sz w:val="23"/>
                <w:szCs w:val="23"/>
                <w:u w:val="none"/>
                <w:lang w:val="en-US" w:eastAsia="zh-CN" w:bidi="ar"/>
              </w:rPr>
            </w:pPr>
            <w:r>
              <w:rPr>
                <w:rFonts w:hint="default" w:ascii="Times New Roman" w:hAnsi="Times New Roman" w:eastAsia="方正小标宋_GBK" w:cs="Times New Roman"/>
                <w:i w:val="0"/>
                <w:iCs w:val="0"/>
                <w:color w:val="000000"/>
                <w:kern w:val="0"/>
                <w:sz w:val="23"/>
                <w:szCs w:val="23"/>
                <w:u w:val="none"/>
                <w:lang w:val="en-US" w:eastAsia="zh-CN" w:bidi="ar"/>
              </w:rPr>
              <w:t>优惠内容</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方正小标宋_GBK" w:cs="Times New Roman"/>
                <w:i w:val="0"/>
                <w:iCs w:val="0"/>
                <w:color w:val="000000"/>
                <w:kern w:val="0"/>
                <w:sz w:val="23"/>
                <w:szCs w:val="23"/>
                <w:u w:val="none"/>
                <w:lang w:val="en-US" w:eastAsia="zh-CN" w:bidi="ar"/>
              </w:rPr>
            </w:pPr>
            <w:r>
              <w:rPr>
                <w:rFonts w:hint="default" w:ascii="Times New Roman" w:hAnsi="Times New Roman" w:eastAsia="方正小标宋_GBK" w:cs="Times New Roman"/>
                <w:i w:val="0"/>
                <w:iCs w:val="0"/>
                <w:color w:val="000000"/>
                <w:kern w:val="0"/>
                <w:sz w:val="23"/>
                <w:szCs w:val="23"/>
                <w:u w:val="none"/>
                <w:lang w:val="en-US" w:eastAsia="zh-CN" w:bidi="ar"/>
              </w:rPr>
              <w:t>评审街道</w:t>
            </w:r>
          </w:p>
        </w:tc>
        <w:tc>
          <w:tcPr>
            <w:tcW w:w="1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方正小标宋_GBK" w:cs="Times New Roman"/>
                <w:i w:val="0"/>
                <w:iCs w:val="0"/>
                <w:color w:val="000000"/>
                <w:kern w:val="0"/>
                <w:sz w:val="23"/>
                <w:szCs w:val="23"/>
                <w:u w:val="none"/>
                <w:lang w:val="en-US" w:eastAsia="zh-CN" w:bidi="ar"/>
              </w:rPr>
            </w:pPr>
            <w:r>
              <w:rPr>
                <w:rFonts w:hint="default" w:ascii="Times New Roman" w:hAnsi="Times New Roman" w:eastAsia="方正小标宋_GBK" w:cs="Times New Roman"/>
                <w:b/>
                <w:bCs/>
                <w:i w:val="0"/>
                <w:iCs w:val="0"/>
                <w:color w:val="000000"/>
                <w:kern w:val="0"/>
                <w:sz w:val="23"/>
                <w:szCs w:val="23"/>
                <w:u w:val="none"/>
                <w:lang w:val="en-US" w:eastAsia="zh-CN" w:bidi="ar"/>
              </w:rPr>
              <w:t>标识牌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78" w:hRule="atLeast"/>
          <w:jc w:val="center"/>
        </w:trPr>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1</w:t>
            </w: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酒店餐饮</w:t>
            </w:r>
          </w:p>
        </w:tc>
        <w:tc>
          <w:tcPr>
            <w:tcW w:w="19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墨客园酒店</w:t>
            </w: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姑苏区大新桥巷10号</w:t>
            </w:r>
          </w:p>
        </w:tc>
        <w:tc>
          <w:tcPr>
            <w:tcW w:w="74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 xml:space="preserve"> 房   型   平日价(元)   周末价(元)   节假日        优待人员</w:t>
            </w:r>
          </w:p>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107停云馆   1688          1988     具体咨询酒店      6.5折</w:t>
            </w:r>
          </w:p>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108述古堂   1688          1988     具体咨询酒店      6.5折</w:t>
            </w:r>
          </w:p>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109春在堂   1688          1988     具体咨询酒店      6.5折</w:t>
            </w:r>
          </w:p>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101贯华堂   2288          2688     具体咨询酒店      6  折</w:t>
            </w:r>
          </w:p>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102丛书堂   2288          2688     具体咨询酒店      6  折</w:t>
            </w:r>
          </w:p>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103归愚斋   2288          2688     具体咨询酒店      6  折</w:t>
            </w:r>
          </w:p>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106怀星堂   3888          4288     具体咨询酒店      5  折</w:t>
            </w:r>
          </w:p>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105墨憨斋   8888          8888         8888          4  折</w:t>
            </w:r>
          </w:p>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202魁星阁   8888          8888         8888          4  折</w:t>
            </w:r>
          </w:p>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203瑞云楼   8888          8888         8888          4  折</w:t>
            </w:r>
          </w:p>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color w:val="000000"/>
                <w:sz w:val="24"/>
                <w:szCs w:val="24"/>
                <w:u w:val="none"/>
                <w:lang w:val="en-US" w:eastAsia="zh-CN"/>
              </w:rPr>
            </w:pPr>
            <w:r>
              <w:rPr>
                <w:rFonts w:hint="default" w:ascii="Times New Roman" w:hAnsi="Times New Roman" w:eastAsia="仿宋_GB2312" w:cs="Times New Roman"/>
                <w:i w:val="0"/>
                <w:iCs w:val="0"/>
                <w:color w:val="000000"/>
                <w:kern w:val="0"/>
                <w:sz w:val="24"/>
                <w:szCs w:val="24"/>
                <w:u w:val="none"/>
                <w:lang w:val="en-US" w:eastAsia="zh-CN" w:bidi="ar"/>
              </w:rPr>
              <w:t xml:space="preserve">201祥云楼  12888         12888        12888       </w:t>
            </w:r>
            <w:r>
              <w:rPr>
                <w:rFonts w:hint="default" w:ascii="Times New Roman" w:hAnsi="Times New Roman" w:cs="Times New Roman"/>
                <w:i w:val="0"/>
                <w:iCs w:val="0"/>
                <w:color w:val="000000"/>
                <w:kern w:val="0"/>
                <w:sz w:val="24"/>
                <w:szCs w:val="24"/>
                <w:u w:val="none"/>
                <w:lang w:val="en-US" w:eastAsia="zh-CN" w:bidi="ar"/>
              </w:rPr>
              <w:t xml:space="preserve"> </w:t>
            </w:r>
            <w:r>
              <w:rPr>
                <w:rFonts w:hint="default" w:ascii="Times New Roman" w:hAnsi="Times New Roman" w:eastAsia="仿宋_GB2312" w:cs="Times New Roman"/>
                <w:i w:val="0"/>
                <w:iCs w:val="0"/>
                <w:color w:val="000000"/>
                <w:kern w:val="0"/>
                <w:sz w:val="24"/>
                <w:szCs w:val="24"/>
                <w:u w:val="none"/>
                <w:lang w:val="en-US" w:eastAsia="zh-CN" w:bidi="ar"/>
              </w:rPr>
              <w:t xml:space="preserve">  4  折</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平江街道</w:t>
            </w:r>
          </w:p>
        </w:tc>
        <w:tc>
          <w:tcPr>
            <w:tcW w:w="1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themeColor="text1"/>
                <w:kern w:val="2"/>
                <w:sz w:val="20"/>
                <w:szCs w:val="20"/>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2"/>
                <w:sz w:val="20"/>
                <w:szCs w:val="20"/>
                <w:highlight w:val="none"/>
                <w:u w:val="none"/>
                <w:lang w:val="en-US" w:eastAsia="zh-CN" w:bidi="ar-SA"/>
                <w14:textFill>
                  <w14:solidFill>
                    <w14:schemeClr w14:val="tx1"/>
                  </w14:solidFill>
                </w14:textFill>
              </w:rPr>
              <w:t>31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w:t>
            </w: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酒店餐饮</w:t>
            </w:r>
          </w:p>
        </w:tc>
        <w:tc>
          <w:tcPr>
            <w:tcW w:w="19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鱼食饭稻土灶馆餐厅</w:t>
            </w: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姑苏区平江路68-76号</w:t>
            </w:r>
          </w:p>
        </w:tc>
        <w:tc>
          <w:tcPr>
            <w:tcW w:w="74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全场菜品9折，不与其他优惠同享（酒水除外）</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平江街道</w:t>
            </w:r>
          </w:p>
        </w:tc>
        <w:tc>
          <w:tcPr>
            <w:tcW w:w="1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themeColor="text1"/>
                <w:kern w:val="2"/>
                <w:sz w:val="20"/>
                <w:szCs w:val="20"/>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2"/>
                <w:sz w:val="20"/>
                <w:szCs w:val="20"/>
                <w:highlight w:val="none"/>
                <w:u w:val="none"/>
                <w:lang w:val="en-US" w:eastAsia="zh-CN" w:bidi="ar-SA"/>
                <w14:textFill>
                  <w14:solidFill>
                    <w14:schemeClr w14:val="tx1"/>
                  </w14:solidFill>
                </w14:textFill>
              </w:rPr>
              <w:t>34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3</w:t>
            </w: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酒店餐饮</w:t>
            </w:r>
          </w:p>
        </w:tc>
        <w:tc>
          <w:tcPr>
            <w:tcW w:w="19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丁香9号客栈</w:t>
            </w: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姑苏区丁香巷9号</w:t>
            </w:r>
          </w:p>
        </w:tc>
        <w:tc>
          <w:tcPr>
            <w:tcW w:w="74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95折</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平江街道</w:t>
            </w:r>
          </w:p>
        </w:tc>
        <w:tc>
          <w:tcPr>
            <w:tcW w:w="1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themeColor="text1"/>
                <w:kern w:val="2"/>
                <w:sz w:val="20"/>
                <w:szCs w:val="20"/>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2"/>
                <w:sz w:val="20"/>
                <w:szCs w:val="20"/>
                <w:highlight w:val="none"/>
                <w:u w:val="none"/>
                <w:lang w:val="en-US" w:eastAsia="zh-CN" w:bidi="ar-SA"/>
                <w14:textFill>
                  <w14:solidFill>
                    <w14:schemeClr w14:val="tx1"/>
                  </w14:solidFill>
                </w14:textFill>
              </w:rPr>
              <w:t>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4</w:t>
            </w: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文化休闲</w:t>
            </w:r>
          </w:p>
        </w:tc>
        <w:tc>
          <w:tcPr>
            <w:tcW w:w="19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themeColor="text1"/>
                <w:sz w:val="24"/>
                <w:szCs w:val="24"/>
                <w:u w:val="none"/>
                <w14:textFill>
                  <w14:solidFill>
                    <w14:schemeClr w14:val="tx1"/>
                  </w14:solidFill>
                </w14:textFill>
              </w:rPr>
            </w:pPr>
            <w:r>
              <w:rPr>
                <w:rFonts w:hint="default" w:ascii="Times New Roman" w:hAnsi="Times New Roman" w:eastAsia="仿宋_GB2312" w:cs="Times New Roman"/>
                <w:i w:val="0"/>
                <w:iCs w:val="0"/>
                <w:color w:val="auto"/>
                <w:kern w:val="0"/>
                <w:sz w:val="24"/>
                <w:szCs w:val="24"/>
                <w:highlight w:val="none"/>
                <w:u w:val="none"/>
                <w:lang w:val="en-US" w:eastAsia="zh-CN" w:bidi="ar"/>
              </w:rPr>
              <w:t>十四不搭</w:t>
            </w: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姑苏区仓街156号</w:t>
            </w:r>
          </w:p>
        </w:tc>
        <w:tc>
          <w:tcPr>
            <w:tcW w:w="74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8</w:t>
            </w:r>
            <w:r>
              <w:rPr>
                <w:rFonts w:hint="default" w:ascii="Times New Roman" w:hAnsi="Times New Roman" w:cs="Times New Roman"/>
                <w:i w:val="0"/>
                <w:iCs w:val="0"/>
                <w:color w:val="000000"/>
                <w:kern w:val="0"/>
                <w:sz w:val="24"/>
                <w:szCs w:val="24"/>
                <w:u w:val="none"/>
                <w:lang w:val="en-US" w:eastAsia="zh-CN" w:bidi="ar"/>
              </w:rPr>
              <w:t>.8</w:t>
            </w:r>
            <w:r>
              <w:rPr>
                <w:rFonts w:hint="default" w:ascii="Times New Roman" w:hAnsi="Times New Roman" w:eastAsia="仿宋_GB2312" w:cs="Times New Roman"/>
                <w:i w:val="0"/>
                <w:iCs w:val="0"/>
                <w:color w:val="000000"/>
                <w:kern w:val="0"/>
                <w:sz w:val="24"/>
                <w:szCs w:val="24"/>
                <w:u w:val="none"/>
                <w:lang w:val="en-US" w:eastAsia="zh-CN" w:bidi="ar"/>
              </w:rPr>
              <w:t>折优惠</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平江街道</w:t>
            </w:r>
          </w:p>
        </w:tc>
        <w:tc>
          <w:tcPr>
            <w:tcW w:w="1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themeColor="text1"/>
                <w:kern w:val="2"/>
                <w:sz w:val="20"/>
                <w:szCs w:val="20"/>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2"/>
                <w:sz w:val="20"/>
                <w:szCs w:val="20"/>
                <w:highlight w:val="none"/>
                <w:u w:val="none"/>
                <w:lang w:val="en-US" w:eastAsia="zh-CN" w:bidi="ar-SA"/>
                <w14:textFill>
                  <w14:solidFill>
                    <w14:schemeClr w14:val="tx1"/>
                  </w14:solidFill>
                </w14:textFill>
              </w:rPr>
              <w:t>82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5</w:t>
            </w: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酒店餐饮</w:t>
            </w:r>
          </w:p>
        </w:tc>
        <w:tc>
          <w:tcPr>
            <w:tcW w:w="19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吴侬居</w:t>
            </w: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姑苏区卫道观前20-2号</w:t>
            </w:r>
          </w:p>
        </w:tc>
        <w:tc>
          <w:tcPr>
            <w:tcW w:w="74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7折优惠</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平江街道</w:t>
            </w:r>
          </w:p>
        </w:tc>
        <w:tc>
          <w:tcPr>
            <w:tcW w:w="1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themeColor="text1"/>
                <w:kern w:val="2"/>
                <w:sz w:val="20"/>
                <w:szCs w:val="20"/>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2"/>
                <w:sz w:val="20"/>
                <w:szCs w:val="20"/>
                <w:highlight w:val="none"/>
                <w:u w:val="none"/>
                <w:lang w:val="en-US" w:eastAsia="zh-CN" w:bidi="ar-SA"/>
                <w14:textFill>
                  <w14:solidFill>
                    <w14:schemeClr w14:val="tx1"/>
                  </w14:solidFill>
                </w14:textFill>
              </w:rPr>
              <w:t>83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9" w:hRule="atLeast"/>
          <w:jc w:val="center"/>
        </w:trPr>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6</w:t>
            </w: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酒店餐饮</w:t>
            </w:r>
          </w:p>
        </w:tc>
        <w:tc>
          <w:tcPr>
            <w:tcW w:w="19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米造酒饮经营店</w:t>
            </w: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姑苏区106号</w:t>
            </w:r>
          </w:p>
        </w:tc>
        <w:tc>
          <w:tcPr>
            <w:tcW w:w="74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全场9折</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平江街道</w:t>
            </w:r>
          </w:p>
        </w:tc>
        <w:tc>
          <w:tcPr>
            <w:tcW w:w="1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themeColor="text1"/>
                <w:kern w:val="2"/>
                <w:sz w:val="20"/>
                <w:szCs w:val="20"/>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2"/>
                <w:sz w:val="20"/>
                <w:szCs w:val="20"/>
                <w:highlight w:val="none"/>
                <w:u w:val="none"/>
                <w:lang w:val="en-US" w:eastAsia="zh-CN" w:bidi="ar-SA"/>
                <w14:textFill>
                  <w14:solidFill>
                    <w14:schemeClr w14:val="tx1"/>
                  </w14:solidFill>
                </w14:textFill>
              </w:rPr>
              <w:t>94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3" w:hRule="atLeast"/>
          <w:jc w:val="center"/>
        </w:trPr>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7</w:t>
            </w: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酒店餐饮</w:t>
            </w:r>
          </w:p>
        </w:tc>
        <w:tc>
          <w:tcPr>
            <w:tcW w:w="19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倚园居民宿</w:t>
            </w: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胡厢使巷50号</w:t>
            </w:r>
          </w:p>
        </w:tc>
        <w:tc>
          <w:tcPr>
            <w:tcW w:w="74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全场7折</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平江街道</w:t>
            </w:r>
          </w:p>
        </w:tc>
        <w:tc>
          <w:tcPr>
            <w:tcW w:w="1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themeColor="text1"/>
                <w:kern w:val="2"/>
                <w:sz w:val="20"/>
                <w:szCs w:val="20"/>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2"/>
                <w:sz w:val="20"/>
                <w:szCs w:val="20"/>
                <w:highlight w:val="none"/>
                <w:u w:val="none"/>
                <w:lang w:val="en-US" w:eastAsia="zh-CN" w:bidi="ar-SA"/>
                <w14:textFill>
                  <w14:solidFill>
                    <w14:schemeClr w14:val="tx1"/>
                  </w14:solidFill>
                </w14:textFill>
              </w:rPr>
              <w:t>74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rPr>
            </w:pPr>
            <w:r>
              <w:rPr>
                <w:rFonts w:hint="default" w:ascii="Times New Roman" w:hAnsi="Times New Roman" w:eastAsia="仿宋_GB2312" w:cs="Times New Roman"/>
                <w:i w:val="0"/>
                <w:iCs w:val="0"/>
                <w:color w:val="000000"/>
                <w:kern w:val="0"/>
                <w:sz w:val="24"/>
                <w:szCs w:val="24"/>
                <w:highlight w:val="none"/>
                <w:u w:val="none"/>
                <w:lang w:val="en-US" w:eastAsia="zh-CN" w:bidi="ar"/>
              </w:rPr>
              <w:t>8</w:t>
            </w: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rPr>
            </w:pPr>
            <w:r>
              <w:rPr>
                <w:rFonts w:hint="default" w:ascii="Times New Roman" w:hAnsi="Times New Roman" w:eastAsia="仿宋_GB2312" w:cs="Times New Roman"/>
                <w:i w:val="0"/>
                <w:iCs w:val="0"/>
                <w:color w:val="000000"/>
                <w:kern w:val="0"/>
                <w:sz w:val="24"/>
                <w:szCs w:val="24"/>
                <w:highlight w:val="none"/>
                <w:u w:val="none"/>
                <w:lang w:val="en-US" w:eastAsia="zh-CN" w:bidi="ar"/>
              </w:rPr>
              <w:t>酒店餐饮</w:t>
            </w:r>
          </w:p>
        </w:tc>
        <w:tc>
          <w:tcPr>
            <w:tcW w:w="19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rPr>
            </w:pPr>
            <w:r>
              <w:rPr>
                <w:rFonts w:hint="default" w:ascii="Times New Roman" w:hAnsi="Times New Roman" w:eastAsia="仿宋_GB2312" w:cs="Times New Roman"/>
                <w:i w:val="0"/>
                <w:iCs w:val="0"/>
                <w:color w:val="000000"/>
                <w:kern w:val="0"/>
                <w:sz w:val="24"/>
                <w:szCs w:val="24"/>
                <w:highlight w:val="none"/>
                <w:u w:val="none"/>
                <w:lang w:val="en-US" w:eastAsia="zh-CN" w:bidi="ar"/>
              </w:rPr>
              <w:t>苏州古德花园酒店有限公司</w:t>
            </w: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color w:val="000000"/>
                <w:sz w:val="24"/>
                <w:szCs w:val="24"/>
                <w:highlight w:val="none"/>
                <w:u w:val="none"/>
              </w:rPr>
            </w:pPr>
            <w:r>
              <w:rPr>
                <w:rFonts w:hint="default" w:ascii="Times New Roman" w:hAnsi="Times New Roman" w:eastAsia="仿宋_GB2312" w:cs="Times New Roman"/>
                <w:i w:val="0"/>
                <w:iCs w:val="0"/>
                <w:color w:val="000000"/>
                <w:kern w:val="0"/>
                <w:sz w:val="24"/>
                <w:szCs w:val="24"/>
                <w:highlight w:val="none"/>
                <w:u w:val="none"/>
                <w:lang w:val="en-US" w:eastAsia="zh-CN" w:bidi="ar"/>
              </w:rPr>
              <w:t>姑苏区平江路136-2号</w:t>
            </w:r>
          </w:p>
        </w:tc>
        <w:tc>
          <w:tcPr>
            <w:tcW w:w="74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color w:val="000000"/>
                <w:sz w:val="24"/>
                <w:szCs w:val="24"/>
                <w:highlight w:val="none"/>
                <w:u w:val="none"/>
              </w:rPr>
            </w:pPr>
            <w:r>
              <w:rPr>
                <w:rFonts w:hint="default" w:ascii="Times New Roman" w:hAnsi="Times New Roman" w:eastAsia="仿宋_GB2312" w:cs="Times New Roman"/>
                <w:i w:val="0"/>
                <w:iCs w:val="0"/>
                <w:color w:val="000000"/>
                <w:kern w:val="0"/>
                <w:sz w:val="24"/>
                <w:szCs w:val="24"/>
                <w:highlight w:val="none"/>
                <w:u w:val="none"/>
                <w:lang w:val="en-US" w:eastAsia="zh-CN" w:bidi="ar"/>
              </w:rPr>
              <w:t>全场8折</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rPr>
            </w:pPr>
            <w:r>
              <w:rPr>
                <w:rFonts w:hint="default" w:ascii="Times New Roman" w:hAnsi="Times New Roman" w:eastAsia="仿宋_GB2312" w:cs="Times New Roman"/>
                <w:i w:val="0"/>
                <w:iCs w:val="0"/>
                <w:color w:val="000000"/>
                <w:kern w:val="0"/>
                <w:sz w:val="24"/>
                <w:szCs w:val="24"/>
                <w:highlight w:val="none"/>
                <w:u w:val="none"/>
                <w:lang w:val="en-US" w:eastAsia="zh-CN" w:bidi="ar"/>
              </w:rPr>
              <w:t>平江街道</w:t>
            </w:r>
          </w:p>
        </w:tc>
        <w:tc>
          <w:tcPr>
            <w:tcW w:w="1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themeColor="text1"/>
                <w:kern w:val="2"/>
                <w:sz w:val="20"/>
                <w:szCs w:val="20"/>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2"/>
                <w:sz w:val="20"/>
                <w:szCs w:val="20"/>
                <w:highlight w:val="none"/>
                <w:u w:val="none"/>
                <w:lang w:val="en-US" w:eastAsia="zh-CN" w:bidi="ar-SA"/>
                <w14:textFill>
                  <w14:solidFill>
                    <w14:schemeClr w14:val="tx1"/>
                  </w14:solidFill>
                </w14:textFill>
              </w:rPr>
              <w:t>59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9</w:t>
            </w: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酒店餐饮</w:t>
            </w:r>
          </w:p>
        </w:tc>
        <w:tc>
          <w:tcPr>
            <w:tcW w:w="19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苏州市翰尔酒店有限公司平江路分公司</w:t>
            </w: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color w:val="000000"/>
                <w:sz w:val="24"/>
                <w:szCs w:val="24"/>
                <w:u w:val="none"/>
              </w:rPr>
            </w:pPr>
            <w:bookmarkStart w:id="0" w:name="OLE_LINK2"/>
            <w:r>
              <w:rPr>
                <w:rFonts w:hint="default" w:ascii="Times New Roman" w:hAnsi="Times New Roman" w:eastAsia="仿宋_GB2312" w:cs="Times New Roman"/>
                <w:i w:val="0"/>
                <w:iCs w:val="0"/>
                <w:color w:val="000000"/>
                <w:kern w:val="0"/>
                <w:sz w:val="24"/>
                <w:szCs w:val="24"/>
                <w:u w:val="none"/>
                <w:lang w:val="en-US" w:eastAsia="zh-CN" w:bidi="ar"/>
              </w:rPr>
              <w:t>姑苏区</w:t>
            </w:r>
            <w:bookmarkEnd w:id="0"/>
            <w:r>
              <w:rPr>
                <w:rFonts w:hint="default" w:ascii="Times New Roman" w:hAnsi="Times New Roman" w:eastAsia="仿宋_GB2312" w:cs="Times New Roman"/>
                <w:i w:val="0"/>
                <w:iCs w:val="0"/>
                <w:color w:val="000000"/>
                <w:kern w:val="0"/>
                <w:sz w:val="24"/>
                <w:szCs w:val="24"/>
                <w:u w:val="none"/>
                <w:lang w:val="en-US" w:eastAsia="zh-CN" w:bidi="ar"/>
              </w:rPr>
              <w:t>平江路66号</w:t>
            </w:r>
          </w:p>
        </w:tc>
        <w:tc>
          <w:tcPr>
            <w:tcW w:w="74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享9折优惠</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平江街道</w:t>
            </w:r>
          </w:p>
        </w:tc>
        <w:tc>
          <w:tcPr>
            <w:tcW w:w="1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themeColor="text1"/>
                <w:kern w:val="2"/>
                <w:sz w:val="20"/>
                <w:szCs w:val="20"/>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2"/>
                <w:sz w:val="20"/>
                <w:szCs w:val="20"/>
                <w:highlight w:val="none"/>
                <w:u w:val="none"/>
                <w:lang w:val="en-US" w:eastAsia="zh-CN" w:bidi="ar-SA"/>
                <w14:textFill>
                  <w14:solidFill>
                    <w14:schemeClr w14:val="tx1"/>
                  </w14:solidFill>
                </w14:textFill>
              </w:rPr>
              <w:t>58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10</w:t>
            </w: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酒店餐饮</w:t>
            </w:r>
          </w:p>
        </w:tc>
        <w:tc>
          <w:tcPr>
            <w:tcW w:w="19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姑苏桥.文人苏式面馆</w:t>
            </w: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宫巷第一天门12号、人民路1734号</w:t>
            </w:r>
          </w:p>
        </w:tc>
        <w:tc>
          <w:tcPr>
            <w:tcW w:w="74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享9折优惠</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平江街道</w:t>
            </w:r>
          </w:p>
        </w:tc>
        <w:tc>
          <w:tcPr>
            <w:tcW w:w="1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themeColor="text1"/>
                <w:kern w:val="2"/>
                <w:sz w:val="20"/>
                <w:szCs w:val="20"/>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2"/>
                <w:sz w:val="20"/>
                <w:szCs w:val="20"/>
                <w:highlight w:val="none"/>
                <w:u w:val="none"/>
                <w:lang w:val="en-US" w:eastAsia="zh-CN" w:bidi="ar-SA"/>
                <w14:textFill>
                  <w14:solidFill>
                    <w14:schemeClr w14:val="tx1"/>
                  </w14:solidFill>
                </w14:textFill>
              </w:rPr>
              <w:t>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11</w:t>
            </w: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酒店餐饮</w:t>
            </w:r>
          </w:p>
        </w:tc>
        <w:tc>
          <w:tcPr>
            <w:tcW w:w="19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小燕家</w:t>
            </w: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石匠弄42号</w:t>
            </w:r>
          </w:p>
        </w:tc>
        <w:tc>
          <w:tcPr>
            <w:tcW w:w="74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到店消费绿豆汤可以享受8折优惠</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双塔街道</w:t>
            </w:r>
          </w:p>
        </w:tc>
        <w:tc>
          <w:tcPr>
            <w:tcW w:w="1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themeColor="text1"/>
                <w:kern w:val="2"/>
                <w:sz w:val="20"/>
                <w:szCs w:val="20"/>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2"/>
                <w:sz w:val="20"/>
                <w:szCs w:val="20"/>
                <w:highlight w:val="none"/>
                <w:u w:val="none"/>
                <w:lang w:val="en-US" w:eastAsia="zh-CN" w:bidi="ar-SA"/>
                <w14:textFill>
                  <w14:solidFill>
                    <w14:schemeClr w14:val="tx1"/>
                  </w14:solidFill>
                </w14:textFill>
              </w:rPr>
              <w:t>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63" w:hRule="atLeast"/>
          <w:jc w:val="center"/>
        </w:trPr>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kern w:val="2"/>
                <w:sz w:val="24"/>
                <w:szCs w:val="24"/>
                <w:u w:val="none"/>
                <w:lang w:val="en-US" w:eastAsia="zh-CN" w:bidi="ar-SA"/>
              </w:rPr>
            </w:pPr>
            <w:r>
              <w:rPr>
                <w:rFonts w:hint="default" w:ascii="Times New Roman" w:hAnsi="Times New Roman" w:cs="Times New Roman"/>
                <w:i w:val="0"/>
                <w:iCs w:val="0"/>
                <w:color w:val="000000"/>
                <w:kern w:val="2"/>
                <w:sz w:val="24"/>
                <w:szCs w:val="24"/>
                <w:u w:val="none"/>
                <w:lang w:val="en-US" w:eastAsia="zh-CN" w:bidi="ar-SA"/>
              </w:rPr>
              <w:t>12</w:t>
            </w: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kern w:val="2"/>
                <w:sz w:val="24"/>
                <w:szCs w:val="24"/>
                <w:u w:val="none"/>
                <w:lang w:val="en-US" w:eastAsia="zh-CN" w:bidi="ar-SA"/>
              </w:rPr>
            </w:pPr>
            <w:r>
              <w:rPr>
                <w:rFonts w:hint="default" w:ascii="Times New Roman" w:hAnsi="Times New Roman" w:eastAsia="仿宋_GB2312" w:cs="Times New Roman"/>
                <w:i w:val="0"/>
                <w:iCs w:val="0"/>
                <w:color w:val="000000"/>
                <w:kern w:val="0"/>
                <w:sz w:val="24"/>
                <w:szCs w:val="24"/>
                <w:u w:val="none"/>
                <w:lang w:val="en-US" w:eastAsia="zh-CN" w:bidi="ar"/>
              </w:rPr>
              <w:t>酒店餐饮</w:t>
            </w:r>
          </w:p>
        </w:tc>
        <w:tc>
          <w:tcPr>
            <w:tcW w:w="19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kern w:val="2"/>
                <w:sz w:val="24"/>
                <w:szCs w:val="24"/>
                <w:u w:val="none"/>
                <w:lang w:val="en-US" w:eastAsia="zh-CN" w:bidi="ar-SA"/>
              </w:rPr>
            </w:pPr>
            <w:r>
              <w:rPr>
                <w:rFonts w:hint="default" w:ascii="Times New Roman" w:hAnsi="Times New Roman" w:eastAsia="仿宋_GB2312" w:cs="Times New Roman"/>
                <w:i w:val="0"/>
                <w:iCs w:val="0"/>
                <w:color w:val="000000"/>
                <w:kern w:val="0"/>
                <w:sz w:val="24"/>
                <w:szCs w:val="24"/>
                <w:u w:val="none"/>
                <w:lang w:val="en-US" w:eastAsia="zh-CN" w:bidi="ar"/>
              </w:rPr>
              <w:t>满意餐厅</w:t>
            </w: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color w:val="000000"/>
                <w:kern w:val="2"/>
                <w:sz w:val="24"/>
                <w:szCs w:val="24"/>
                <w:u w:val="none"/>
                <w:lang w:val="en-US" w:eastAsia="zh-CN" w:bidi="ar-SA"/>
              </w:rPr>
            </w:pPr>
            <w:r>
              <w:rPr>
                <w:rFonts w:hint="default" w:ascii="Times New Roman" w:hAnsi="Times New Roman" w:eastAsia="仿宋_GB2312" w:cs="Times New Roman"/>
                <w:i w:val="0"/>
                <w:iCs w:val="0"/>
                <w:color w:val="000000"/>
                <w:kern w:val="0"/>
                <w:sz w:val="24"/>
                <w:szCs w:val="24"/>
                <w:u w:val="none"/>
                <w:lang w:val="en-US" w:eastAsia="zh-CN" w:bidi="ar"/>
              </w:rPr>
              <w:t>十梓街18号</w:t>
            </w:r>
          </w:p>
        </w:tc>
        <w:tc>
          <w:tcPr>
            <w:tcW w:w="74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color w:val="000000"/>
                <w:kern w:val="2"/>
                <w:sz w:val="24"/>
                <w:szCs w:val="24"/>
                <w:u w:val="none"/>
                <w:lang w:val="en-US" w:eastAsia="zh-CN" w:bidi="ar-SA"/>
              </w:rPr>
            </w:pPr>
            <w:r>
              <w:rPr>
                <w:rFonts w:hint="default" w:ascii="Times New Roman" w:hAnsi="Times New Roman" w:eastAsia="仿宋_GB2312" w:cs="Times New Roman"/>
                <w:i w:val="0"/>
                <w:iCs w:val="0"/>
                <w:color w:val="000000"/>
                <w:kern w:val="0"/>
                <w:sz w:val="24"/>
                <w:szCs w:val="24"/>
                <w:u w:val="none"/>
                <w:lang w:val="en-US" w:eastAsia="zh-CN" w:bidi="ar"/>
              </w:rPr>
              <w:t>到店消费享受9折优惠，茶、酒和外卖打包除外，单次消费不与其他优惠共同使用</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kern w:val="2"/>
                <w:sz w:val="24"/>
                <w:szCs w:val="24"/>
                <w:u w:val="none"/>
                <w:lang w:val="en-US" w:eastAsia="zh-CN" w:bidi="ar-SA"/>
              </w:rPr>
            </w:pPr>
            <w:r>
              <w:rPr>
                <w:rFonts w:hint="default" w:ascii="Times New Roman" w:hAnsi="Times New Roman" w:eastAsia="仿宋_GB2312" w:cs="Times New Roman"/>
                <w:i w:val="0"/>
                <w:iCs w:val="0"/>
                <w:color w:val="000000"/>
                <w:kern w:val="0"/>
                <w:sz w:val="24"/>
                <w:szCs w:val="24"/>
                <w:u w:val="none"/>
                <w:lang w:val="en-US" w:eastAsia="zh-CN" w:bidi="ar"/>
              </w:rPr>
              <w:t>双塔街道</w:t>
            </w:r>
          </w:p>
        </w:tc>
        <w:tc>
          <w:tcPr>
            <w:tcW w:w="1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themeColor="text1"/>
                <w:kern w:val="2"/>
                <w:sz w:val="20"/>
                <w:szCs w:val="20"/>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2"/>
                <w:sz w:val="20"/>
                <w:szCs w:val="20"/>
                <w:highlight w:val="none"/>
                <w:u w:val="none"/>
                <w:lang w:val="en-US" w:eastAsia="zh-CN" w:bidi="ar-SA"/>
                <w14:textFill>
                  <w14:solidFill>
                    <w14:schemeClr w14:val="tx1"/>
                  </w14:solidFill>
                </w14:textFill>
              </w:rPr>
              <w:t>66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kern w:val="2"/>
                <w:sz w:val="24"/>
                <w:szCs w:val="24"/>
                <w:u w:val="none"/>
                <w:lang w:val="en-US" w:eastAsia="zh-CN" w:bidi="ar-SA"/>
              </w:rPr>
            </w:pPr>
            <w:r>
              <w:rPr>
                <w:rFonts w:hint="default" w:ascii="Times New Roman" w:hAnsi="Times New Roman" w:cs="Times New Roman"/>
                <w:i w:val="0"/>
                <w:iCs w:val="0"/>
                <w:color w:val="000000"/>
                <w:kern w:val="0"/>
                <w:sz w:val="24"/>
                <w:szCs w:val="24"/>
                <w:u w:val="none"/>
                <w:lang w:val="en-US" w:eastAsia="zh-CN" w:bidi="ar"/>
              </w:rPr>
              <w:t>13</w:t>
            </w: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酒店餐饮</w:t>
            </w:r>
          </w:p>
        </w:tc>
        <w:tc>
          <w:tcPr>
            <w:tcW w:w="19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苏州三元宾馆</w:t>
            </w: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苏州市姑苏区人民路887号</w:t>
            </w:r>
          </w:p>
        </w:tc>
        <w:tc>
          <w:tcPr>
            <w:tcW w:w="74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Style w:val="10"/>
                <w:rFonts w:hint="default" w:ascii="Times New Roman" w:hAnsi="Times New Roman" w:eastAsia="仿宋_GB2312" w:cs="Times New Roman"/>
                <w:sz w:val="24"/>
                <w:szCs w:val="24"/>
                <w:lang w:val="en-US" w:eastAsia="zh-CN" w:bidi="ar"/>
              </w:rPr>
              <w:t>入住宾馆折扣：</w:t>
            </w:r>
            <w:r>
              <w:rPr>
                <w:rStyle w:val="10"/>
                <w:rFonts w:hint="default" w:ascii="Times New Roman" w:hAnsi="Times New Roman" w:eastAsia="仿宋_GB2312" w:cs="Times New Roman"/>
                <w:sz w:val="24"/>
                <w:szCs w:val="24"/>
                <w:lang w:val="en-US" w:eastAsia="zh-CN" w:bidi="ar"/>
              </w:rPr>
              <w:br w:type="textWrapping"/>
            </w:r>
            <w:r>
              <w:rPr>
                <w:rStyle w:val="10"/>
                <w:rFonts w:hint="default" w:ascii="Times New Roman" w:hAnsi="Times New Roman" w:eastAsia="仿宋_GB2312" w:cs="Times New Roman"/>
                <w:sz w:val="24"/>
                <w:szCs w:val="24"/>
                <w:lang w:val="en-US" w:eastAsia="zh-CN" w:bidi="ar"/>
              </w:rPr>
              <w:t>标准房:门市价620元/间.天协议价320元/间.天豪华标房:门市价680元/间.天协议价340元/间.天豪华商务大床房:门市价760元/间.天协议价390元/间.套房:门市价1580元/间.天协议价600元/间.天.行政套房:门市价1880元/间.天协议价900元/间.天.(以上套餐均含早餐)</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双塔街道</w:t>
            </w:r>
          </w:p>
        </w:tc>
        <w:tc>
          <w:tcPr>
            <w:tcW w:w="1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themeColor="text1"/>
                <w:kern w:val="2"/>
                <w:sz w:val="20"/>
                <w:szCs w:val="20"/>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2"/>
                <w:sz w:val="20"/>
                <w:szCs w:val="20"/>
                <w:highlight w:val="none"/>
                <w:u w:val="none"/>
                <w:lang w:val="en-US" w:eastAsia="zh-CN" w:bidi="ar-SA"/>
                <w14:textFill>
                  <w14:solidFill>
                    <w14:schemeClr w14:val="tx1"/>
                  </w14:solidFill>
                </w14:textFill>
              </w:rPr>
              <w:t>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lang w:val="en-US"/>
              </w:rPr>
            </w:pPr>
            <w:r>
              <w:rPr>
                <w:rFonts w:hint="default" w:ascii="Times New Roman" w:hAnsi="Times New Roman" w:cs="Times New Roman"/>
                <w:i w:val="0"/>
                <w:iCs w:val="0"/>
                <w:color w:val="000000"/>
                <w:kern w:val="0"/>
                <w:sz w:val="24"/>
                <w:szCs w:val="24"/>
                <w:u w:val="none"/>
                <w:lang w:val="en-US" w:eastAsia="zh-CN" w:bidi="ar"/>
              </w:rPr>
              <w:t>14</w:t>
            </w: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酒店餐饮</w:t>
            </w:r>
          </w:p>
        </w:tc>
        <w:tc>
          <w:tcPr>
            <w:tcW w:w="19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姑苏区老兴和面馆</w:t>
            </w: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姑苏区平河路2228号</w:t>
            </w:r>
          </w:p>
        </w:tc>
        <w:tc>
          <w:tcPr>
            <w:tcW w:w="74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店内消费享8.8折优惠</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苏锦街道</w:t>
            </w:r>
          </w:p>
        </w:tc>
        <w:tc>
          <w:tcPr>
            <w:tcW w:w="1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themeColor="text1"/>
                <w:kern w:val="2"/>
                <w:sz w:val="20"/>
                <w:szCs w:val="20"/>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2"/>
                <w:sz w:val="20"/>
                <w:szCs w:val="20"/>
                <w:highlight w:val="none"/>
                <w:u w:val="none"/>
                <w:lang w:val="en-US" w:eastAsia="zh-CN" w:bidi="ar-SA"/>
                <w14:textFill>
                  <w14:solidFill>
                    <w14:schemeClr w14:val="tx1"/>
                  </w14:solidFill>
                </w14:textFill>
              </w:rPr>
              <w:t>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56" w:hRule="atLeast"/>
          <w:jc w:val="center"/>
        </w:trPr>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lang w:val="en-US"/>
              </w:rPr>
            </w:pPr>
            <w:r>
              <w:rPr>
                <w:rFonts w:hint="default" w:ascii="Times New Roman" w:hAnsi="Times New Roman" w:cs="Times New Roman"/>
                <w:i w:val="0"/>
                <w:iCs w:val="0"/>
                <w:color w:val="000000"/>
                <w:kern w:val="0"/>
                <w:sz w:val="24"/>
                <w:szCs w:val="24"/>
                <w:u w:val="none"/>
                <w:lang w:val="en-US" w:eastAsia="zh-CN" w:bidi="ar"/>
              </w:rPr>
              <w:t>15</w:t>
            </w: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酒店餐饮</w:t>
            </w:r>
          </w:p>
        </w:tc>
        <w:tc>
          <w:tcPr>
            <w:tcW w:w="19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苏州金满府餐饮管理有限公司（兰州陈记牛肉面人民路店）</w:t>
            </w: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苏州市姑苏区人民北路3333号104、105室</w:t>
            </w:r>
          </w:p>
        </w:tc>
        <w:tc>
          <w:tcPr>
            <w:tcW w:w="74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店内消费享8.1折优惠</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苏锦街道</w:t>
            </w:r>
          </w:p>
        </w:tc>
        <w:tc>
          <w:tcPr>
            <w:tcW w:w="1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themeColor="text1"/>
                <w:kern w:val="2"/>
                <w:sz w:val="20"/>
                <w:szCs w:val="20"/>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2"/>
                <w:sz w:val="20"/>
                <w:szCs w:val="20"/>
                <w:highlight w:val="none"/>
                <w:u w:val="none"/>
                <w:lang w:val="en-US" w:eastAsia="zh-CN" w:bidi="ar-SA"/>
                <w14:textFill>
                  <w14:solidFill>
                    <w14:schemeClr w14:val="tx1"/>
                  </w14:solidFill>
                </w14:textFill>
              </w:rPr>
              <w:t>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lang w:val="en-US"/>
              </w:rPr>
            </w:pPr>
            <w:r>
              <w:rPr>
                <w:rFonts w:hint="default" w:ascii="Times New Roman" w:hAnsi="Times New Roman" w:cs="Times New Roman"/>
                <w:i w:val="0"/>
                <w:iCs w:val="0"/>
                <w:color w:val="000000"/>
                <w:kern w:val="0"/>
                <w:sz w:val="24"/>
                <w:szCs w:val="24"/>
                <w:u w:val="none"/>
                <w:lang w:val="en-US" w:eastAsia="zh-CN" w:bidi="ar"/>
              </w:rPr>
              <w:t>16</w:t>
            </w: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酒店餐饮</w:t>
            </w:r>
          </w:p>
        </w:tc>
        <w:tc>
          <w:tcPr>
            <w:tcW w:w="19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Style w:val="10"/>
                <w:rFonts w:hint="default" w:ascii="Times New Roman" w:hAnsi="Times New Roman" w:eastAsia="仿宋_GB2312" w:cs="Times New Roman"/>
                <w:sz w:val="24"/>
                <w:szCs w:val="24"/>
                <w:lang w:val="en-US" w:eastAsia="zh-CN" w:bidi="ar"/>
              </w:rPr>
              <w:t>苏州花锦汇邻酒店有限公司  （和颐酒店）</w:t>
            </w: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姑苏区人民路3355号</w:t>
            </w:r>
          </w:p>
        </w:tc>
        <w:tc>
          <w:tcPr>
            <w:tcW w:w="74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店内消费享9折优惠</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苏锦街道</w:t>
            </w:r>
          </w:p>
        </w:tc>
        <w:tc>
          <w:tcPr>
            <w:tcW w:w="1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themeColor="text1"/>
                <w:kern w:val="2"/>
                <w:sz w:val="20"/>
                <w:szCs w:val="20"/>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2"/>
                <w:sz w:val="20"/>
                <w:szCs w:val="20"/>
                <w:highlight w:val="none"/>
                <w:u w:val="none"/>
                <w:lang w:val="en-US" w:eastAsia="zh-CN" w:bidi="ar-SA"/>
                <w14:textFill>
                  <w14:solidFill>
                    <w14:schemeClr w14:val="tx1"/>
                  </w14:solidFill>
                </w14:textFill>
              </w:rPr>
              <w:t>69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lang w:val="en-US"/>
              </w:rPr>
            </w:pPr>
            <w:r>
              <w:rPr>
                <w:rFonts w:hint="default" w:ascii="Times New Roman" w:hAnsi="Times New Roman" w:cs="Times New Roman"/>
                <w:i w:val="0"/>
                <w:iCs w:val="0"/>
                <w:color w:val="000000"/>
                <w:kern w:val="0"/>
                <w:sz w:val="24"/>
                <w:szCs w:val="24"/>
                <w:u w:val="none"/>
                <w:lang w:val="en-US" w:eastAsia="zh-CN" w:bidi="ar"/>
              </w:rPr>
              <w:t>17</w:t>
            </w: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商贸商超</w:t>
            </w:r>
          </w:p>
        </w:tc>
        <w:tc>
          <w:tcPr>
            <w:tcW w:w="19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姑苏区墨格文化用品店（猫的天空之城）</w:t>
            </w: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苏州市姑苏区平江路25号</w:t>
            </w:r>
          </w:p>
        </w:tc>
        <w:tc>
          <w:tcPr>
            <w:tcW w:w="747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tabs>
                <w:tab w:val="left" w:pos="329"/>
              </w:tabs>
              <w:ind w:left="0" w:leftChars="0" w:firstLine="0" w:firstLineChars="0"/>
              <w:jc w:val="both"/>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本店内消费饮品8折优惠，其他产品无折扣。</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平江街道</w:t>
            </w:r>
          </w:p>
        </w:tc>
        <w:tc>
          <w:tcPr>
            <w:tcW w:w="1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themeColor="text1"/>
                <w:kern w:val="2"/>
                <w:sz w:val="20"/>
                <w:szCs w:val="20"/>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2"/>
                <w:sz w:val="20"/>
                <w:szCs w:val="20"/>
                <w:highlight w:val="none"/>
                <w:u w:val="none"/>
                <w:lang w:val="en-US" w:eastAsia="zh-CN" w:bidi="ar-SA"/>
                <w14:textFill>
                  <w14:solidFill>
                    <w14:schemeClr w14:val="tx1"/>
                  </w14:solidFill>
                </w14:textFill>
              </w:rPr>
              <w:t>93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lang w:val="en-US"/>
              </w:rPr>
            </w:pPr>
            <w:r>
              <w:rPr>
                <w:rFonts w:hint="default" w:ascii="Times New Roman" w:hAnsi="Times New Roman" w:cs="Times New Roman"/>
                <w:i w:val="0"/>
                <w:iCs w:val="0"/>
                <w:color w:val="000000"/>
                <w:kern w:val="0"/>
                <w:sz w:val="24"/>
                <w:szCs w:val="24"/>
                <w:u w:val="none"/>
                <w:lang w:val="en-US" w:eastAsia="zh-CN" w:bidi="ar"/>
              </w:rPr>
              <w:t>18</w:t>
            </w: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商贸商超</w:t>
            </w:r>
          </w:p>
        </w:tc>
        <w:tc>
          <w:tcPr>
            <w:tcW w:w="19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苏州艺唐丝绸文化有限公司（羿唐丝绸）</w:t>
            </w: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苏州市姑苏区平江路10号</w:t>
            </w:r>
          </w:p>
        </w:tc>
        <w:tc>
          <w:tcPr>
            <w:tcW w:w="74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享9折优惠（特价商品除外）</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平江街道</w:t>
            </w:r>
          </w:p>
        </w:tc>
        <w:tc>
          <w:tcPr>
            <w:tcW w:w="1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themeColor="text1"/>
                <w:kern w:val="2"/>
                <w:sz w:val="20"/>
                <w:szCs w:val="20"/>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2"/>
                <w:sz w:val="20"/>
                <w:szCs w:val="20"/>
                <w:highlight w:val="none"/>
                <w:u w:val="none"/>
                <w:lang w:val="en-US" w:eastAsia="zh-CN" w:bidi="ar-SA"/>
                <w14:textFill>
                  <w14:solidFill>
                    <w14:schemeClr w14:val="tx1"/>
                  </w14:solidFill>
                </w14:textFill>
              </w:rPr>
              <w:t>92-1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lang w:val="en-US"/>
              </w:rPr>
            </w:pPr>
            <w:r>
              <w:rPr>
                <w:rFonts w:hint="default" w:ascii="Times New Roman" w:hAnsi="Times New Roman" w:cs="Times New Roman"/>
                <w:i w:val="0"/>
                <w:iCs w:val="0"/>
                <w:color w:val="000000"/>
                <w:kern w:val="0"/>
                <w:sz w:val="24"/>
                <w:szCs w:val="24"/>
                <w:u w:val="none"/>
                <w:lang w:val="en-US" w:eastAsia="zh-CN" w:bidi="ar"/>
              </w:rPr>
              <w:t>19</w:t>
            </w: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商贸商超</w:t>
            </w:r>
          </w:p>
        </w:tc>
        <w:tc>
          <w:tcPr>
            <w:tcW w:w="19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苏州衣谷文化发展有限公司（羿唐丝绸）</w:t>
            </w: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苏州市姑苏区平江路242号</w:t>
            </w:r>
          </w:p>
        </w:tc>
        <w:tc>
          <w:tcPr>
            <w:tcW w:w="74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凭优待证享9折优惠（特价商品除外）</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平江街道</w:t>
            </w:r>
          </w:p>
        </w:tc>
        <w:tc>
          <w:tcPr>
            <w:tcW w:w="1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themeColor="text1"/>
                <w:kern w:val="2"/>
                <w:sz w:val="20"/>
                <w:szCs w:val="20"/>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2"/>
                <w:sz w:val="20"/>
                <w:szCs w:val="20"/>
                <w:highlight w:val="none"/>
                <w:u w:val="none"/>
                <w:lang w:val="en-US" w:eastAsia="zh-CN" w:bidi="ar-SA"/>
                <w14:textFill>
                  <w14:solidFill>
                    <w14:schemeClr w14:val="tx1"/>
                  </w14:solidFill>
                </w14:textFill>
              </w:rPr>
              <w:t>92-2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lang w:val="en-US"/>
              </w:rPr>
            </w:pPr>
            <w:r>
              <w:rPr>
                <w:rFonts w:hint="default" w:ascii="Times New Roman" w:hAnsi="Times New Roman" w:cs="Times New Roman"/>
                <w:i w:val="0"/>
                <w:iCs w:val="0"/>
                <w:color w:val="000000"/>
                <w:kern w:val="0"/>
                <w:sz w:val="24"/>
                <w:szCs w:val="24"/>
                <w:u w:val="none"/>
                <w:lang w:val="en-US" w:eastAsia="zh-CN" w:bidi="ar"/>
              </w:rPr>
              <w:t>20</w:t>
            </w: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商贸商超</w:t>
            </w:r>
          </w:p>
        </w:tc>
        <w:tc>
          <w:tcPr>
            <w:tcW w:w="19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姑苏区卢福英苏绣制作中心</w:t>
            </w: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苏州市姑苏区平江路34号</w:t>
            </w:r>
          </w:p>
        </w:tc>
        <w:tc>
          <w:tcPr>
            <w:tcW w:w="74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享特定绣品或定制服务7折优惠（特价商品除外）</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平江街道</w:t>
            </w:r>
          </w:p>
        </w:tc>
        <w:tc>
          <w:tcPr>
            <w:tcW w:w="1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themeColor="text1"/>
                <w:kern w:val="2"/>
                <w:sz w:val="20"/>
                <w:szCs w:val="20"/>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2"/>
                <w:sz w:val="20"/>
                <w:szCs w:val="20"/>
                <w:highlight w:val="none"/>
                <w:u w:val="none"/>
                <w:lang w:val="en-US" w:eastAsia="zh-CN" w:bidi="ar-SA"/>
                <w14:textFill>
                  <w14:solidFill>
                    <w14:schemeClr w14:val="tx1"/>
                  </w14:solidFill>
                </w14:textFill>
              </w:rPr>
              <w:t>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0" w:hRule="atLeast"/>
          <w:jc w:val="center"/>
        </w:trPr>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lang w:val="en-US"/>
              </w:rPr>
            </w:pPr>
            <w:r>
              <w:rPr>
                <w:rFonts w:hint="default" w:ascii="Times New Roman" w:hAnsi="Times New Roman" w:cs="Times New Roman"/>
                <w:i w:val="0"/>
                <w:iCs w:val="0"/>
                <w:color w:val="000000"/>
                <w:kern w:val="0"/>
                <w:sz w:val="24"/>
                <w:szCs w:val="24"/>
                <w:u w:val="none"/>
                <w:lang w:val="en-US" w:eastAsia="zh-CN" w:bidi="ar"/>
              </w:rPr>
              <w:t>21</w:t>
            </w: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商贸商超</w:t>
            </w:r>
          </w:p>
        </w:tc>
        <w:tc>
          <w:tcPr>
            <w:tcW w:w="19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唐寅店文创</w:t>
            </w: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120" w:lineRule="auto"/>
              <w:ind w:left="0" w:leftChars="0" w:firstLine="0" w:firstLineChars="0"/>
              <w:jc w:val="left"/>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苏州市姑苏区平江路107号</w:t>
            </w:r>
          </w:p>
        </w:tc>
        <w:tc>
          <w:tcPr>
            <w:tcW w:w="74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所有商品 8 折</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平江街道</w:t>
            </w:r>
          </w:p>
        </w:tc>
        <w:tc>
          <w:tcPr>
            <w:tcW w:w="1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themeColor="text1"/>
                <w:kern w:val="2"/>
                <w:sz w:val="20"/>
                <w:szCs w:val="20"/>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2"/>
                <w:sz w:val="20"/>
                <w:szCs w:val="20"/>
                <w:highlight w:val="none"/>
                <w:u w:val="none"/>
                <w:lang w:val="en-US" w:eastAsia="zh-CN" w:bidi="ar-SA"/>
                <w14:textFill>
                  <w14:solidFill>
                    <w14:schemeClr w14:val="tx1"/>
                  </w14:solidFill>
                </w14:textFill>
              </w:rPr>
              <w:t>52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lang w:val="en-US"/>
              </w:rPr>
            </w:pPr>
            <w:r>
              <w:rPr>
                <w:rFonts w:hint="default" w:ascii="Times New Roman" w:hAnsi="Times New Roman" w:cs="Times New Roman"/>
                <w:i w:val="0"/>
                <w:iCs w:val="0"/>
                <w:color w:val="000000"/>
                <w:kern w:val="0"/>
                <w:sz w:val="24"/>
                <w:szCs w:val="24"/>
                <w:u w:val="none"/>
                <w:lang w:val="en-US" w:eastAsia="zh-CN" w:bidi="ar"/>
              </w:rPr>
              <w:t>22</w:t>
            </w: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商贸商超</w:t>
            </w:r>
          </w:p>
        </w:tc>
        <w:tc>
          <w:tcPr>
            <w:tcW w:w="19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扇来善往文化创意有限公司</w:t>
            </w: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苏州市姑苏区平江路249、126、131号</w:t>
            </w:r>
          </w:p>
        </w:tc>
        <w:tc>
          <w:tcPr>
            <w:tcW w:w="74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除特价商品外，全场95折</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平江街道</w:t>
            </w:r>
          </w:p>
        </w:tc>
        <w:tc>
          <w:tcPr>
            <w:tcW w:w="1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themeColor="text1"/>
                <w:kern w:val="2"/>
                <w:sz w:val="20"/>
                <w:szCs w:val="20"/>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2"/>
                <w:sz w:val="20"/>
                <w:szCs w:val="20"/>
                <w:highlight w:val="none"/>
                <w:u w:val="none"/>
                <w:lang w:val="en-US" w:eastAsia="zh-CN" w:bidi="ar-SA"/>
                <w14:textFill>
                  <w14:solidFill>
                    <w14:schemeClr w14:val="tx1"/>
                  </w14:solidFill>
                </w14:textFill>
              </w:rPr>
              <w:t>53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lang w:val="en-US"/>
              </w:rPr>
            </w:pPr>
            <w:r>
              <w:rPr>
                <w:rFonts w:hint="default" w:ascii="Times New Roman" w:hAnsi="Times New Roman" w:cs="Times New Roman"/>
                <w:i w:val="0"/>
                <w:iCs w:val="0"/>
                <w:color w:val="000000"/>
                <w:kern w:val="0"/>
                <w:sz w:val="24"/>
                <w:szCs w:val="24"/>
                <w:u w:val="none"/>
                <w:lang w:val="en-US" w:eastAsia="zh-CN" w:bidi="ar"/>
              </w:rPr>
              <w:t>23</w:t>
            </w: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商贸商超</w:t>
            </w:r>
          </w:p>
        </w:tc>
        <w:tc>
          <w:tcPr>
            <w:tcW w:w="19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百年陆氏圣锦良衣旗袍</w:t>
            </w: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苏州市姑苏区平江路136-2号</w:t>
            </w:r>
          </w:p>
        </w:tc>
        <w:tc>
          <w:tcPr>
            <w:tcW w:w="74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吊牌价6.2折</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平江街道</w:t>
            </w:r>
          </w:p>
        </w:tc>
        <w:tc>
          <w:tcPr>
            <w:tcW w:w="1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themeColor="text1"/>
                <w:kern w:val="2"/>
                <w:sz w:val="20"/>
                <w:szCs w:val="20"/>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2"/>
                <w:sz w:val="20"/>
                <w:szCs w:val="20"/>
                <w:highlight w:val="none"/>
                <w:u w:val="none"/>
                <w:lang w:val="en-US" w:eastAsia="zh-CN" w:bidi="ar-SA"/>
                <w14:textFill>
                  <w14:solidFill>
                    <w14:schemeClr w14:val="tx1"/>
                  </w14:solidFill>
                </w14:textFill>
              </w:rPr>
              <w:t>91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lang w:val="en-US"/>
              </w:rPr>
            </w:pPr>
            <w:r>
              <w:rPr>
                <w:rFonts w:hint="default" w:ascii="Times New Roman" w:hAnsi="Times New Roman" w:cs="Times New Roman"/>
                <w:i w:val="0"/>
                <w:iCs w:val="0"/>
                <w:color w:val="000000"/>
                <w:kern w:val="0"/>
                <w:sz w:val="24"/>
                <w:szCs w:val="24"/>
                <w:u w:val="none"/>
                <w:lang w:val="en-US" w:eastAsia="zh-CN" w:bidi="ar"/>
              </w:rPr>
              <w:t>24</w:t>
            </w: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商贸商超</w:t>
            </w:r>
          </w:p>
        </w:tc>
        <w:tc>
          <w:tcPr>
            <w:tcW w:w="19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姑苏区新兴眼镜店</w:t>
            </w: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苏州市胥江路144号</w:t>
            </w:r>
          </w:p>
        </w:tc>
        <w:tc>
          <w:tcPr>
            <w:tcW w:w="74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店内消费享8.8折优惠</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沧浪街道</w:t>
            </w:r>
          </w:p>
        </w:tc>
        <w:tc>
          <w:tcPr>
            <w:tcW w:w="1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themeColor="text1"/>
                <w:kern w:val="2"/>
                <w:sz w:val="20"/>
                <w:szCs w:val="20"/>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2"/>
                <w:sz w:val="20"/>
                <w:szCs w:val="20"/>
                <w:highlight w:val="none"/>
                <w:u w:val="none"/>
                <w:lang w:val="en-US" w:eastAsia="zh-CN" w:bidi="ar-SA"/>
                <w14:textFill>
                  <w14:solidFill>
                    <w14:schemeClr w14:val="tx1"/>
                  </w14:solidFill>
                </w14:textFill>
              </w:rPr>
              <w:t>88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lang w:val="en-US"/>
              </w:rPr>
            </w:pPr>
            <w:r>
              <w:rPr>
                <w:rFonts w:hint="default" w:ascii="Times New Roman" w:hAnsi="Times New Roman" w:cs="Times New Roman"/>
                <w:i w:val="0"/>
                <w:iCs w:val="0"/>
                <w:color w:val="000000"/>
                <w:kern w:val="0"/>
                <w:sz w:val="24"/>
                <w:szCs w:val="24"/>
                <w:u w:val="none"/>
                <w:lang w:val="en-US" w:eastAsia="zh-CN" w:bidi="ar"/>
              </w:rPr>
              <w:t>25</w:t>
            </w: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商贸商超</w:t>
            </w:r>
          </w:p>
        </w:tc>
        <w:tc>
          <w:tcPr>
            <w:tcW w:w="19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姑苏区喻越鲜花店</w:t>
            </w: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姑苏区盘胥路501号</w:t>
            </w:r>
          </w:p>
        </w:tc>
        <w:tc>
          <w:tcPr>
            <w:tcW w:w="74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店内消费享8.8折优惠</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沧浪街道</w:t>
            </w:r>
          </w:p>
        </w:tc>
        <w:tc>
          <w:tcPr>
            <w:tcW w:w="1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themeColor="text1"/>
                <w:kern w:val="2"/>
                <w:sz w:val="20"/>
                <w:szCs w:val="20"/>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2"/>
                <w:sz w:val="20"/>
                <w:szCs w:val="20"/>
                <w:highlight w:val="none"/>
                <w:u w:val="none"/>
                <w:lang w:val="en-US" w:eastAsia="zh-CN" w:bidi="ar-SA"/>
                <w14:textFill>
                  <w14:solidFill>
                    <w14:schemeClr w14:val="tx1"/>
                  </w14:solidFill>
                </w14:textFill>
              </w:rPr>
              <w:t>89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仿宋_GB2312" w:cs="Times New Roman"/>
                <w:i w:val="0"/>
                <w:iCs w:val="0"/>
                <w:color w:val="000000"/>
                <w:sz w:val="24"/>
                <w:szCs w:val="24"/>
                <w:u w:val="none"/>
                <w:lang w:val="en-US" w:eastAsia="zh-CN"/>
              </w:rPr>
            </w:pPr>
            <w:r>
              <w:rPr>
                <w:rFonts w:hint="default" w:ascii="Times New Roman" w:hAnsi="Times New Roman" w:cs="Times New Roman"/>
                <w:i w:val="0"/>
                <w:iCs w:val="0"/>
                <w:color w:val="000000"/>
                <w:sz w:val="24"/>
                <w:szCs w:val="24"/>
                <w:u w:val="none"/>
                <w:lang w:val="en-US" w:eastAsia="zh-CN"/>
              </w:rPr>
              <w:t>26</w:t>
            </w: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商贸商超</w:t>
            </w:r>
          </w:p>
        </w:tc>
        <w:tc>
          <w:tcPr>
            <w:tcW w:w="19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苏州人民商场</w:t>
            </w: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北局弄22号</w:t>
            </w:r>
          </w:p>
        </w:tc>
        <w:tc>
          <w:tcPr>
            <w:tcW w:w="74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六楼全品类商品在成交价基础上再享95折优惠</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平江街道</w:t>
            </w:r>
          </w:p>
        </w:tc>
        <w:tc>
          <w:tcPr>
            <w:tcW w:w="1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themeColor="text1"/>
                <w:kern w:val="2"/>
                <w:sz w:val="20"/>
                <w:szCs w:val="20"/>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2"/>
                <w:sz w:val="20"/>
                <w:szCs w:val="20"/>
                <w:highlight w:val="none"/>
                <w:u w:val="none"/>
                <w:lang w:val="en-US" w:eastAsia="zh-CN" w:bidi="ar-SA"/>
                <w14:textFill>
                  <w14:solidFill>
                    <w14:schemeClr w14:val="tx1"/>
                  </w14:solidFill>
                </w14:textFill>
              </w:rPr>
              <w:t>41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96" w:hRule="atLeast"/>
          <w:jc w:val="center"/>
        </w:trPr>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lang w:val="en-US"/>
              </w:rPr>
            </w:pPr>
            <w:r>
              <w:rPr>
                <w:rFonts w:hint="default" w:ascii="Times New Roman" w:hAnsi="Times New Roman" w:cs="Times New Roman"/>
                <w:i w:val="0"/>
                <w:iCs w:val="0"/>
                <w:color w:val="000000"/>
                <w:kern w:val="0"/>
                <w:sz w:val="24"/>
                <w:szCs w:val="24"/>
                <w:u w:val="none"/>
                <w:lang w:val="en-US" w:eastAsia="zh-CN" w:bidi="ar"/>
              </w:rPr>
              <w:t>27</w:t>
            </w: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文体培训</w:t>
            </w:r>
          </w:p>
        </w:tc>
        <w:tc>
          <w:tcPr>
            <w:tcW w:w="19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苏州市姑苏区升志乐科技有限公司</w:t>
            </w: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苏州市姑苏区人民北路3333号二楼</w:t>
            </w:r>
          </w:p>
        </w:tc>
        <w:tc>
          <w:tcPr>
            <w:tcW w:w="74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店内消费享8.5折优惠</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苏锦街道</w:t>
            </w:r>
          </w:p>
        </w:tc>
        <w:tc>
          <w:tcPr>
            <w:tcW w:w="1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themeColor="text1"/>
                <w:kern w:val="2"/>
                <w:sz w:val="20"/>
                <w:szCs w:val="20"/>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2"/>
                <w:sz w:val="20"/>
                <w:szCs w:val="20"/>
                <w:highlight w:val="none"/>
                <w:u w:val="none"/>
                <w:lang w:val="en-US" w:eastAsia="zh-CN" w:bidi="ar-SA"/>
                <w14:textFill>
                  <w14:solidFill>
                    <w14:schemeClr w14:val="tx1"/>
                  </w14:solidFill>
                </w14:textFill>
              </w:rPr>
              <w:t>104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仿宋_GB2312" w:cs="Times New Roman"/>
                <w:i w:val="0"/>
                <w:iCs w:val="0"/>
                <w:color w:val="000000"/>
                <w:sz w:val="24"/>
                <w:szCs w:val="24"/>
                <w:u w:val="none"/>
                <w:lang w:val="en-US" w:eastAsia="zh-CN"/>
              </w:rPr>
            </w:pPr>
            <w:r>
              <w:rPr>
                <w:rFonts w:hint="default" w:ascii="Times New Roman" w:hAnsi="Times New Roman" w:cs="Times New Roman"/>
                <w:i w:val="0"/>
                <w:iCs w:val="0"/>
                <w:color w:val="000000"/>
                <w:sz w:val="24"/>
                <w:szCs w:val="24"/>
                <w:u w:val="none"/>
                <w:lang w:val="en-US" w:eastAsia="zh-CN"/>
              </w:rPr>
              <w:t>28</w:t>
            </w: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文体培训</w:t>
            </w:r>
          </w:p>
        </w:tc>
        <w:tc>
          <w:tcPr>
            <w:tcW w:w="19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苏州市劲与美健身馆</w:t>
            </w: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苏州市富仁坊65号</w:t>
            </w:r>
          </w:p>
        </w:tc>
        <w:tc>
          <w:tcPr>
            <w:tcW w:w="74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健身年卡原价1188和二年卡1688凭优待证享六折优惠</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平江街道</w:t>
            </w:r>
          </w:p>
        </w:tc>
        <w:tc>
          <w:tcPr>
            <w:tcW w:w="1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themeColor="text1"/>
                <w:kern w:val="2"/>
                <w:sz w:val="20"/>
                <w:szCs w:val="20"/>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2"/>
                <w:sz w:val="20"/>
                <w:szCs w:val="20"/>
                <w:highlight w:val="none"/>
                <w:u w:val="none"/>
                <w:lang w:val="en-US" w:eastAsia="zh-CN" w:bidi="ar-SA"/>
                <w14:textFill>
                  <w14:solidFill>
                    <w14:schemeClr w14:val="tx1"/>
                  </w14:solidFill>
                </w14:textFill>
              </w:rPr>
              <w:t>47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0" w:hRule="atLeast"/>
          <w:jc w:val="center"/>
        </w:trPr>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lang w:val="en-US"/>
              </w:rPr>
            </w:pPr>
            <w:r>
              <w:rPr>
                <w:rFonts w:hint="default" w:ascii="Times New Roman" w:hAnsi="Times New Roman" w:cs="Times New Roman"/>
                <w:i w:val="0"/>
                <w:iCs w:val="0"/>
                <w:color w:val="000000"/>
                <w:kern w:val="0"/>
                <w:sz w:val="24"/>
                <w:szCs w:val="24"/>
                <w:u w:val="none"/>
                <w:lang w:val="en-US" w:eastAsia="zh-CN" w:bidi="ar"/>
              </w:rPr>
              <w:t>29</w:t>
            </w: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交通出行</w:t>
            </w:r>
          </w:p>
        </w:tc>
        <w:tc>
          <w:tcPr>
            <w:tcW w:w="19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姑苏区快好佳汽车服务部(快一点汽车美容店）</w:t>
            </w: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姑苏区平河路2285号</w:t>
            </w:r>
          </w:p>
        </w:tc>
        <w:tc>
          <w:tcPr>
            <w:tcW w:w="74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店内消费享8折优惠</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苏锦街道</w:t>
            </w:r>
          </w:p>
        </w:tc>
        <w:tc>
          <w:tcPr>
            <w:tcW w:w="1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themeColor="text1"/>
                <w:kern w:val="2"/>
                <w:sz w:val="20"/>
                <w:szCs w:val="20"/>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2"/>
                <w:sz w:val="20"/>
                <w:szCs w:val="20"/>
                <w:highlight w:val="none"/>
                <w:u w:val="none"/>
                <w:lang w:val="en-US" w:eastAsia="zh-CN" w:bidi="ar-SA"/>
                <w14:textFill>
                  <w14:solidFill>
                    <w14:schemeClr w14:val="tx1"/>
                  </w14:solidFill>
                </w14:textFill>
              </w:rPr>
              <w:t>101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lang w:val="en-US"/>
              </w:rPr>
            </w:pPr>
            <w:r>
              <w:rPr>
                <w:rFonts w:hint="default" w:ascii="Times New Roman" w:hAnsi="Times New Roman" w:cs="Times New Roman"/>
                <w:i w:val="0"/>
                <w:iCs w:val="0"/>
                <w:color w:val="000000"/>
                <w:kern w:val="0"/>
                <w:sz w:val="24"/>
                <w:szCs w:val="24"/>
                <w:u w:val="none"/>
                <w:lang w:val="en-US" w:eastAsia="zh-CN" w:bidi="ar"/>
              </w:rPr>
              <w:t>30</w:t>
            </w: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养老医疗</w:t>
            </w:r>
          </w:p>
        </w:tc>
        <w:tc>
          <w:tcPr>
            <w:tcW w:w="19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苏州锦欣万福生命文化有限公司</w:t>
            </w: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苏州市姑苏区莫邪路1010号</w:t>
            </w:r>
          </w:p>
        </w:tc>
        <w:tc>
          <w:tcPr>
            <w:tcW w:w="74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提供免费公益临终关怀指导，凡选择我司善终服务套餐或单选殡葬商品享受8.5折优惠，其中单选商品不包含人员服务，人员服务无优惠。</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双塔街道</w:t>
            </w:r>
          </w:p>
        </w:tc>
        <w:tc>
          <w:tcPr>
            <w:tcW w:w="1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themeColor="text1"/>
                <w:kern w:val="2"/>
                <w:sz w:val="20"/>
                <w:szCs w:val="20"/>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2"/>
                <w:sz w:val="20"/>
                <w:szCs w:val="20"/>
                <w:highlight w:val="none"/>
                <w:u w:val="none"/>
                <w:lang w:val="en-US" w:eastAsia="zh-CN" w:bidi="ar-SA"/>
                <w14:textFill>
                  <w14:solidFill>
                    <w14:schemeClr w14:val="tx1"/>
                  </w14:solidFill>
                </w14:textFill>
              </w:rPr>
              <w:t>63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i w:val="0"/>
                <w:iCs w:val="0"/>
                <w:color w:val="000000"/>
                <w:kern w:val="0"/>
                <w:sz w:val="24"/>
                <w:szCs w:val="24"/>
                <w:u w:val="none"/>
                <w:lang w:val="en-US" w:eastAsia="zh-CN" w:bidi="ar"/>
              </w:rPr>
            </w:pPr>
            <w:r>
              <w:rPr>
                <w:rFonts w:hint="default" w:ascii="Times New Roman" w:hAnsi="Times New Roman" w:cs="Times New Roman"/>
                <w:i w:val="0"/>
                <w:iCs w:val="0"/>
                <w:color w:val="000000"/>
                <w:kern w:val="0"/>
                <w:sz w:val="24"/>
                <w:szCs w:val="24"/>
                <w:u w:val="none"/>
                <w:lang w:val="en-US" w:eastAsia="zh-CN" w:bidi="ar"/>
              </w:rPr>
              <w:t>31</w:t>
            </w: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酒店餐饮</w:t>
            </w:r>
          </w:p>
        </w:tc>
        <w:tc>
          <w:tcPr>
            <w:tcW w:w="19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cs="Times New Roman"/>
                <w:i w:val="0"/>
                <w:iCs w:val="0"/>
                <w:color w:val="000000"/>
                <w:kern w:val="0"/>
                <w:sz w:val="24"/>
                <w:szCs w:val="24"/>
                <w:u w:val="none"/>
                <w:lang w:val="en-US" w:eastAsia="zh-CN" w:bidi="ar"/>
              </w:rPr>
              <w:t>松鹤楼</w:t>
            </w: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太监弄72号</w:t>
            </w:r>
            <w:r>
              <w:rPr>
                <w:rFonts w:hint="default" w:ascii="Times New Roman" w:hAnsi="Times New Roman" w:cs="Times New Roman"/>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山塘街198号</w:t>
            </w:r>
            <w:r>
              <w:rPr>
                <w:rFonts w:hint="default" w:ascii="Times New Roman" w:hAnsi="Times New Roman" w:cs="Times New Roman"/>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太监弄15号</w:t>
            </w:r>
          </w:p>
        </w:tc>
        <w:tc>
          <w:tcPr>
            <w:tcW w:w="74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到店用餐9折优惠</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2"/>
                <w:sz w:val="20"/>
                <w:szCs w:val="20"/>
                <w:u w:val="none"/>
                <w:lang w:val="en-US" w:eastAsia="zh-CN" w:bidi="ar-SA"/>
              </w:rPr>
              <w:t>平江街道</w:t>
            </w:r>
          </w:p>
        </w:tc>
        <w:tc>
          <w:tcPr>
            <w:tcW w:w="1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themeColor="text1"/>
                <w:kern w:val="2"/>
                <w:sz w:val="20"/>
                <w:szCs w:val="20"/>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2"/>
                <w:sz w:val="20"/>
                <w:szCs w:val="20"/>
                <w:highlight w:val="none"/>
                <w:u w:val="none"/>
                <w:lang w:val="en-US" w:eastAsia="zh-CN" w:bidi="ar-SA"/>
                <w14:textFill>
                  <w14:solidFill>
                    <w14:schemeClr w14:val="tx1"/>
                  </w14:solidFill>
                </w14:textFill>
              </w:rPr>
              <w:t>2-1~2-3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i w:val="0"/>
                <w:iCs w:val="0"/>
                <w:color w:val="000000"/>
                <w:kern w:val="0"/>
                <w:sz w:val="24"/>
                <w:szCs w:val="24"/>
                <w:u w:val="none"/>
                <w:lang w:val="en-US" w:eastAsia="zh-CN" w:bidi="ar"/>
              </w:rPr>
            </w:pPr>
            <w:r>
              <w:rPr>
                <w:rFonts w:hint="default" w:ascii="Times New Roman" w:hAnsi="Times New Roman" w:cs="Times New Roman"/>
                <w:i w:val="0"/>
                <w:iCs w:val="0"/>
                <w:color w:val="000000"/>
                <w:kern w:val="0"/>
                <w:sz w:val="24"/>
                <w:szCs w:val="24"/>
                <w:u w:val="none"/>
                <w:lang w:val="en-US" w:eastAsia="zh-CN" w:bidi="ar"/>
              </w:rPr>
              <w:t>32</w:t>
            </w: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商贸商超</w:t>
            </w:r>
          </w:p>
        </w:tc>
        <w:tc>
          <w:tcPr>
            <w:tcW w:w="19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cs="Times New Roman"/>
                <w:i w:val="0"/>
                <w:iCs w:val="0"/>
                <w:color w:val="000000"/>
                <w:kern w:val="0"/>
                <w:sz w:val="24"/>
                <w:szCs w:val="24"/>
                <w:u w:val="none"/>
                <w:lang w:val="en-US" w:eastAsia="zh-CN" w:bidi="ar"/>
              </w:rPr>
              <w:t>老万年</w:t>
            </w: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cs="Times New Roman"/>
                <w:i w:val="0"/>
                <w:iCs w:val="0"/>
                <w:color w:val="000000"/>
                <w:kern w:val="0"/>
                <w:sz w:val="24"/>
                <w:szCs w:val="24"/>
                <w:u w:val="none"/>
                <w:lang w:val="en-US" w:eastAsia="zh-CN" w:bidi="ar"/>
              </w:rPr>
              <w:t>姑苏区广济南路362号</w:t>
            </w:r>
          </w:p>
        </w:tc>
        <w:tc>
          <w:tcPr>
            <w:tcW w:w="74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cs="Times New Roman"/>
                <w:i w:val="0"/>
                <w:iCs w:val="0"/>
                <w:color w:val="000000"/>
                <w:kern w:val="0"/>
                <w:sz w:val="24"/>
                <w:szCs w:val="24"/>
                <w:u w:val="none"/>
                <w:lang w:val="en-US" w:eastAsia="zh-CN" w:bidi="ar"/>
              </w:rPr>
              <w:t>客户于老万年门店购买黄金类克重饰品在门店优惠价的基础上再优惠20元一克；购一口价黄金饰品享8.5折优惠；购文创类产品享7折优惠</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cs="Times New Roman"/>
                <w:i w:val="0"/>
                <w:iCs w:val="0"/>
                <w:color w:val="000000"/>
                <w:kern w:val="0"/>
                <w:sz w:val="24"/>
                <w:szCs w:val="24"/>
                <w:u w:val="none"/>
                <w:lang w:val="en-US" w:eastAsia="zh-CN" w:bidi="ar"/>
              </w:rPr>
              <w:t>金阊街道</w:t>
            </w:r>
          </w:p>
        </w:tc>
        <w:tc>
          <w:tcPr>
            <w:tcW w:w="1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themeColor="text1"/>
                <w:kern w:val="2"/>
                <w:sz w:val="20"/>
                <w:szCs w:val="20"/>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2"/>
                <w:sz w:val="20"/>
                <w:szCs w:val="20"/>
                <w:highlight w:val="none"/>
                <w:u w:val="none"/>
                <w:lang w:val="en-US" w:eastAsia="zh-CN" w:bidi="ar-SA"/>
                <w14:textFill>
                  <w14:solidFill>
                    <w14:schemeClr w14:val="tx1"/>
                  </w14:solidFill>
                </w14:textFill>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i w:val="0"/>
                <w:iCs w:val="0"/>
                <w:color w:val="000000"/>
                <w:kern w:val="0"/>
                <w:sz w:val="24"/>
                <w:szCs w:val="24"/>
                <w:u w:val="none"/>
                <w:lang w:val="en-US" w:eastAsia="zh-CN" w:bidi="ar"/>
              </w:rPr>
            </w:pPr>
            <w:r>
              <w:rPr>
                <w:rFonts w:hint="default" w:ascii="Times New Roman" w:hAnsi="Times New Roman" w:cs="Times New Roman"/>
                <w:i w:val="0"/>
                <w:iCs w:val="0"/>
                <w:color w:val="000000"/>
                <w:kern w:val="0"/>
                <w:sz w:val="24"/>
                <w:szCs w:val="24"/>
                <w:u w:val="none"/>
                <w:lang w:val="en-US" w:eastAsia="zh-CN" w:bidi="ar"/>
              </w:rPr>
              <w:t>33</w:t>
            </w: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酒店餐饮</w:t>
            </w:r>
          </w:p>
        </w:tc>
        <w:tc>
          <w:tcPr>
            <w:tcW w:w="19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cs="Times New Roman"/>
                <w:i w:val="0"/>
                <w:iCs w:val="0"/>
                <w:color w:val="000000"/>
                <w:kern w:val="0"/>
                <w:sz w:val="24"/>
                <w:szCs w:val="24"/>
                <w:u w:val="none"/>
                <w:lang w:val="en-US" w:eastAsia="zh-CN" w:bidi="ar"/>
              </w:rPr>
              <w:t>鑫震源</w:t>
            </w: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default" w:ascii="Times New Roman" w:hAnsi="Times New Roman" w:cs="Times New Roman"/>
                <w:i w:val="0"/>
                <w:iCs w:val="0"/>
                <w:color w:val="000000"/>
                <w:kern w:val="0"/>
                <w:sz w:val="24"/>
                <w:szCs w:val="24"/>
                <w:u w:val="none"/>
                <w:lang w:val="en-US" w:eastAsia="zh-CN" w:bidi="ar"/>
              </w:rPr>
            </w:pPr>
            <w:r>
              <w:rPr>
                <w:rFonts w:hint="default" w:ascii="Times New Roman" w:hAnsi="Times New Roman" w:cs="Times New Roman"/>
                <w:i w:val="0"/>
                <w:iCs w:val="0"/>
                <w:color w:val="000000"/>
                <w:kern w:val="0"/>
                <w:sz w:val="24"/>
                <w:szCs w:val="24"/>
                <w:u w:val="none"/>
                <w:lang w:val="en-US" w:eastAsia="zh-CN" w:bidi="ar"/>
              </w:rPr>
              <w:t>旗下所有门店</w:t>
            </w:r>
          </w:p>
        </w:tc>
        <w:tc>
          <w:tcPr>
            <w:tcW w:w="74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default" w:ascii="Times New Roman" w:hAnsi="Times New Roman" w:cs="Times New Roman"/>
                <w:i w:val="0"/>
                <w:iCs w:val="0"/>
                <w:color w:val="000000"/>
                <w:kern w:val="0"/>
                <w:sz w:val="24"/>
                <w:szCs w:val="24"/>
                <w:u w:val="none"/>
                <w:lang w:val="en-US" w:eastAsia="zh-CN" w:bidi="ar"/>
              </w:rPr>
            </w:pPr>
            <w:r>
              <w:rPr>
                <w:rFonts w:hint="default" w:ascii="Times New Roman" w:hAnsi="Times New Roman" w:cs="Times New Roman"/>
                <w:i w:val="0"/>
                <w:iCs w:val="0"/>
                <w:color w:val="000000"/>
                <w:kern w:val="0"/>
                <w:sz w:val="24"/>
                <w:szCs w:val="24"/>
                <w:u w:val="none"/>
                <w:lang w:val="en-US" w:eastAsia="zh-CN" w:bidi="ar"/>
              </w:rPr>
              <w:t>持身份证和优待证享客单价9折</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黑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2"/>
                <w:sz w:val="20"/>
                <w:szCs w:val="20"/>
                <w:u w:val="none"/>
                <w:lang w:val="en-US" w:eastAsia="zh-CN" w:bidi="ar-SA"/>
              </w:rPr>
              <w:t>金阊街道</w:t>
            </w:r>
          </w:p>
        </w:tc>
        <w:tc>
          <w:tcPr>
            <w:tcW w:w="1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themeColor="text1"/>
                <w:kern w:val="2"/>
                <w:sz w:val="20"/>
                <w:szCs w:val="20"/>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2"/>
                <w:sz w:val="20"/>
                <w:szCs w:val="20"/>
                <w:highlight w:val="none"/>
                <w:u w:val="none"/>
                <w:lang w:val="en-US" w:eastAsia="zh-CN" w:bidi="ar-SA"/>
                <w14:textFill>
                  <w14:solidFill>
                    <w14:schemeClr w14:val="tx1"/>
                  </w14:solidFill>
                </w14:textFill>
              </w:rPr>
              <w:t>32-1~32-56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i w:val="0"/>
                <w:iCs w:val="0"/>
                <w:color w:val="000000" w:themeColor="text1"/>
                <w:kern w:val="0"/>
                <w:sz w:val="24"/>
                <w:szCs w:val="24"/>
                <w:highlight w:val="none"/>
                <w:u w:val="none"/>
                <w:lang w:val="en-US" w:eastAsia="zh-CN" w:bidi="ar"/>
                <w14:textFill>
                  <w14:solidFill>
                    <w14:schemeClr w14:val="tx1"/>
                  </w14:solidFill>
                </w14:textFill>
              </w:rPr>
            </w:pPr>
            <w:r>
              <w:rPr>
                <w:rFonts w:hint="default" w:ascii="Times New Roman" w:hAnsi="Times New Roman" w:cs="Times New Roman"/>
                <w:i w:val="0"/>
                <w:iCs w:val="0"/>
                <w:color w:val="000000" w:themeColor="text1"/>
                <w:kern w:val="0"/>
                <w:sz w:val="24"/>
                <w:szCs w:val="24"/>
                <w:highlight w:val="none"/>
                <w:u w:val="none"/>
                <w:lang w:val="en-US" w:eastAsia="zh-CN" w:bidi="ar"/>
                <w14:textFill>
                  <w14:solidFill>
                    <w14:schemeClr w14:val="tx1"/>
                  </w14:solidFill>
                </w14:textFill>
              </w:rPr>
              <w:t>34</w:t>
            </w: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themeColor="text1"/>
                <w:kern w:val="0"/>
                <w:sz w:val="24"/>
                <w:szCs w:val="24"/>
                <w:highlight w:val="none"/>
                <w:u w:val="none"/>
                <w:lang w:val="en-US" w:eastAsia="zh-CN" w:bidi="ar"/>
                <w14:textFill>
                  <w14:solidFill>
                    <w14:schemeClr w14:val="tx1"/>
                  </w14:solidFill>
                </w14:textFill>
              </w:rPr>
            </w:pPr>
            <w:r>
              <w:rPr>
                <w:rFonts w:hint="default" w:ascii="Times New Roman" w:hAnsi="Times New Roman" w:eastAsia="仿宋_GB2312" w:cs="Times New Roman"/>
                <w:i w:val="0"/>
                <w:iCs w:val="0"/>
                <w:color w:val="000000" w:themeColor="text1"/>
                <w:kern w:val="0"/>
                <w:sz w:val="24"/>
                <w:szCs w:val="24"/>
                <w:highlight w:val="none"/>
                <w:u w:val="none"/>
                <w:lang w:val="en-US" w:eastAsia="zh-CN" w:bidi="ar"/>
                <w14:textFill>
                  <w14:solidFill>
                    <w14:schemeClr w14:val="tx1"/>
                  </w14:solidFill>
                </w14:textFill>
              </w:rPr>
              <w:t>商贸商超</w:t>
            </w:r>
          </w:p>
        </w:tc>
        <w:tc>
          <w:tcPr>
            <w:tcW w:w="19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i w:val="0"/>
                <w:iCs w:val="0"/>
                <w:color w:val="000000" w:themeColor="text1"/>
                <w:kern w:val="0"/>
                <w:sz w:val="24"/>
                <w:szCs w:val="24"/>
                <w:highlight w:val="none"/>
                <w:u w:val="none"/>
                <w:lang w:val="en-US" w:eastAsia="zh-CN" w:bidi="ar"/>
                <w14:textFill>
                  <w14:solidFill>
                    <w14:schemeClr w14:val="tx1"/>
                  </w14:solidFill>
                </w14:textFill>
              </w:rPr>
            </w:pPr>
            <w:r>
              <w:rPr>
                <w:rFonts w:hint="default" w:ascii="Times New Roman" w:hAnsi="Times New Roman" w:cs="Times New Roman"/>
                <w:i w:val="0"/>
                <w:iCs w:val="0"/>
                <w:color w:val="000000" w:themeColor="text1"/>
                <w:kern w:val="0"/>
                <w:sz w:val="24"/>
                <w:szCs w:val="24"/>
                <w:highlight w:val="none"/>
                <w:u w:val="none"/>
                <w:lang w:val="en-US" w:eastAsia="zh-CN" w:bidi="ar"/>
                <w14:textFill>
                  <w14:solidFill>
                    <w14:schemeClr w14:val="tx1"/>
                  </w14:solidFill>
                </w14:textFill>
              </w:rPr>
              <w:t>苏州如意檀香扇有限公司</w:t>
            </w: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default" w:ascii="Times New Roman" w:hAnsi="Times New Roman" w:cs="Times New Roman"/>
                <w:i w:val="0"/>
                <w:iCs w:val="0"/>
                <w:color w:val="000000"/>
                <w:kern w:val="0"/>
                <w:sz w:val="24"/>
                <w:szCs w:val="24"/>
                <w:u w:val="none"/>
                <w:lang w:val="en-US" w:eastAsia="zh-CN" w:bidi="ar"/>
              </w:rPr>
            </w:pPr>
            <w:r>
              <w:rPr>
                <w:rFonts w:hint="default" w:ascii="Times New Roman" w:hAnsi="Times New Roman" w:cs="Times New Roman"/>
                <w:i w:val="0"/>
                <w:iCs w:val="0"/>
                <w:color w:val="000000"/>
                <w:kern w:val="0"/>
                <w:sz w:val="24"/>
                <w:szCs w:val="24"/>
                <w:u w:val="none"/>
                <w:lang w:val="en-US" w:eastAsia="zh-CN" w:bidi="ar"/>
              </w:rPr>
              <w:t>西北街90号</w:t>
            </w:r>
          </w:p>
        </w:tc>
        <w:tc>
          <w:tcPr>
            <w:tcW w:w="74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color w:val="000000" w:themeColor="text1"/>
                <w:kern w:val="0"/>
                <w:sz w:val="24"/>
                <w:szCs w:val="24"/>
                <w:highlight w:val="none"/>
                <w:u w:val="none"/>
                <w:lang w:val="en-US" w:eastAsia="zh-CN" w:bidi="ar"/>
                <w14:textFill>
                  <w14:solidFill>
                    <w14:schemeClr w14:val="tx1"/>
                  </w14:solidFill>
                </w14:textFill>
              </w:rPr>
            </w:pPr>
            <w:r>
              <w:rPr>
                <w:rFonts w:hint="default" w:ascii="Times New Roman" w:hAnsi="Times New Roman" w:cs="Times New Roman"/>
                <w:i w:val="0"/>
                <w:iCs w:val="0"/>
                <w:color w:val="000000" w:themeColor="text1"/>
                <w:kern w:val="0"/>
                <w:sz w:val="24"/>
                <w:szCs w:val="24"/>
                <w:highlight w:val="none"/>
                <w:u w:val="none"/>
                <w:lang w:val="en-US" w:eastAsia="zh-CN" w:bidi="ar"/>
                <w14:textFill>
                  <w14:solidFill>
                    <w14:schemeClr w14:val="tx1"/>
                  </w14:solidFill>
                </w14:textFill>
              </w:rPr>
              <w:t>门市全品类</w:t>
            </w:r>
            <w:r>
              <w:rPr>
                <w:rFonts w:hint="default" w:ascii="Times New Roman" w:hAnsi="Times New Roman" w:eastAsia="仿宋_GB2312" w:cs="Times New Roman"/>
                <w:i w:val="0"/>
                <w:iCs w:val="0"/>
                <w:color w:val="000000" w:themeColor="text1"/>
                <w:kern w:val="0"/>
                <w:sz w:val="24"/>
                <w:szCs w:val="24"/>
                <w:highlight w:val="none"/>
                <w:u w:val="none"/>
                <w:lang w:val="en-US" w:eastAsia="zh-CN" w:bidi="ar"/>
                <w14:textFill>
                  <w14:solidFill>
                    <w14:schemeClr w14:val="tx1"/>
                  </w14:solidFill>
                </w14:textFill>
              </w:rPr>
              <w:t>享9折</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themeColor="text1"/>
                <w:kern w:val="2"/>
                <w:sz w:val="20"/>
                <w:szCs w:val="20"/>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2"/>
                <w:sz w:val="20"/>
                <w:szCs w:val="20"/>
                <w:highlight w:val="none"/>
                <w:u w:val="none"/>
                <w:lang w:val="en-US" w:eastAsia="zh-CN" w:bidi="ar-SA"/>
                <w14:textFill>
                  <w14:solidFill>
                    <w14:schemeClr w14:val="tx1"/>
                  </w14:solidFill>
                </w14:textFill>
              </w:rPr>
              <w:t>平江街道</w:t>
            </w:r>
          </w:p>
        </w:tc>
        <w:tc>
          <w:tcPr>
            <w:tcW w:w="1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themeColor="text1"/>
                <w:kern w:val="2"/>
                <w:sz w:val="20"/>
                <w:szCs w:val="20"/>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2"/>
                <w:sz w:val="20"/>
                <w:szCs w:val="20"/>
                <w:highlight w:val="none"/>
                <w:u w:val="none"/>
                <w:lang w:val="en-US" w:eastAsia="zh-CN" w:bidi="ar-SA"/>
                <w14:textFill>
                  <w14:solidFill>
                    <w14:schemeClr w14:val="tx1"/>
                  </w14:solidFill>
                </w14:textFill>
              </w:rPr>
              <w:t>10-1~10-2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i w:val="0"/>
                <w:iCs w:val="0"/>
                <w:color w:val="000000" w:themeColor="text1"/>
                <w:kern w:val="0"/>
                <w:sz w:val="24"/>
                <w:szCs w:val="24"/>
                <w:highlight w:val="none"/>
                <w:u w:val="none"/>
                <w:lang w:val="en-US" w:eastAsia="zh-CN" w:bidi="ar"/>
                <w14:textFill>
                  <w14:solidFill>
                    <w14:schemeClr w14:val="tx1"/>
                  </w14:solidFill>
                </w14:textFill>
              </w:rPr>
            </w:pPr>
            <w:r>
              <w:rPr>
                <w:rFonts w:hint="default" w:ascii="Times New Roman" w:hAnsi="Times New Roman" w:cs="Times New Roman"/>
                <w:i w:val="0"/>
                <w:iCs w:val="0"/>
                <w:color w:val="000000" w:themeColor="text1"/>
                <w:kern w:val="0"/>
                <w:sz w:val="24"/>
                <w:szCs w:val="24"/>
                <w:highlight w:val="none"/>
                <w:u w:val="none"/>
                <w:lang w:val="en-US" w:eastAsia="zh-CN" w:bidi="ar"/>
                <w14:textFill>
                  <w14:solidFill>
                    <w14:schemeClr w14:val="tx1"/>
                  </w14:solidFill>
                </w14:textFill>
              </w:rPr>
              <w:t>35</w:t>
            </w: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themeColor="text1"/>
                <w:kern w:val="0"/>
                <w:sz w:val="24"/>
                <w:szCs w:val="24"/>
                <w:highlight w:val="none"/>
                <w:u w:val="none"/>
                <w:lang w:val="en-US" w:eastAsia="zh-CN" w:bidi="ar"/>
                <w14:textFill>
                  <w14:solidFill>
                    <w14:schemeClr w14:val="tx1"/>
                  </w14:solidFill>
                </w14:textFill>
              </w:rPr>
            </w:pPr>
            <w:r>
              <w:rPr>
                <w:rFonts w:hint="default" w:ascii="Times New Roman" w:hAnsi="Times New Roman" w:eastAsia="仿宋_GB2312" w:cs="Times New Roman"/>
                <w:i w:val="0"/>
                <w:iCs w:val="0"/>
                <w:color w:val="000000" w:themeColor="text1"/>
                <w:kern w:val="0"/>
                <w:sz w:val="24"/>
                <w:szCs w:val="24"/>
                <w:highlight w:val="none"/>
                <w:u w:val="none"/>
                <w:lang w:val="en-US" w:eastAsia="zh-CN" w:bidi="ar"/>
                <w14:textFill>
                  <w14:solidFill>
                    <w14:schemeClr w14:val="tx1"/>
                  </w14:solidFill>
                </w14:textFill>
              </w:rPr>
              <w:t>文体培训</w:t>
            </w:r>
          </w:p>
        </w:tc>
        <w:tc>
          <w:tcPr>
            <w:tcW w:w="19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i w:val="0"/>
                <w:iCs w:val="0"/>
                <w:color w:val="000000" w:themeColor="text1"/>
                <w:kern w:val="0"/>
                <w:sz w:val="24"/>
                <w:szCs w:val="24"/>
                <w:highlight w:val="none"/>
                <w:u w:val="none"/>
                <w:lang w:val="en-US" w:eastAsia="zh-CN" w:bidi="ar"/>
                <w14:textFill>
                  <w14:solidFill>
                    <w14:schemeClr w14:val="tx1"/>
                  </w14:solidFill>
                </w14:textFill>
              </w:rPr>
            </w:pPr>
            <w:r>
              <w:rPr>
                <w:rFonts w:hint="default" w:ascii="Times New Roman" w:hAnsi="Times New Roman" w:cs="Times New Roman"/>
                <w:i w:val="0"/>
                <w:iCs w:val="0"/>
                <w:color w:val="000000" w:themeColor="text1"/>
                <w:kern w:val="0"/>
                <w:sz w:val="24"/>
                <w:szCs w:val="24"/>
                <w:highlight w:val="none"/>
                <w:u w:val="none"/>
                <w:lang w:val="en-US" w:eastAsia="zh-CN" w:bidi="ar"/>
                <w14:textFill>
                  <w14:solidFill>
                    <w14:schemeClr w14:val="tx1"/>
                  </w14:solidFill>
                </w14:textFill>
              </w:rPr>
              <w:t>苏州天狼星体育文化有限公司</w:t>
            </w: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default" w:ascii="Times New Roman" w:hAnsi="Times New Roman" w:cs="Times New Roman"/>
                <w:i w:val="0"/>
                <w:iCs w:val="0"/>
                <w:color w:val="000000"/>
                <w:kern w:val="0"/>
                <w:sz w:val="24"/>
                <w:szCs w:val="24"/>
                <w:u w:val="none"/>
                <w:lang w:val="en-US" w:eastAsia="zh-CN" w:bidi="ar"/>
              </w:rPr>
            </w:pPr>
            <w:r>
              <w:rPr>
                <w:rFonts w:hint="default" w:ascii="Times New Roman" w:hAnsi="Times New Roman" w:cs="Times New Roman"/>
                <w:i w:val="0"/>
                <w:iCs w:val="0"/>
                <w:color w:val="000000"/>
                <w:kern w:val="0"/>
                <w:sz w:val="24"/>
                <w:szCs w:val="24"/>
                <w:u w:val="none"/>
                <w:lang w:val="en-US" w:eastAsia="zh-CN" w:bidi="ar"/>
              </w:rPr>
              <w:t>胥江路482号13号楼</w:t>
            </w:r>
          </w:p>
        </w:tc>
        <w:tc>
          <w:tcPr>
            <w:tcW w:w="74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default" w:ascii="Times New Roman" w:hAnsi="Times New Roman" w:cs="Times New Roman"/>
                <w:i w:val="0"/>
                <w:iCs w:val="0"/>
                <w:color w:val="000000" w:themeColor="text1"/>
                <w:kern w:val="0"/>
                <w:sz w:val="24"/>
                <w:szCs w:val="24"/>
                <w:highlight w:val="none"/>
                <w:u w:val="none"/>
                <w:lang w:val="en-US" w:eastAsia="zh-CN" w:bidi="ar"/>
                <w14:textFill>
                  <w14:solidFill>
                    <w14:schemeClr w14:val="tx1"/>
                  </w14:solidFill>
                </w14:textFill>
              </w:rPr>
            </w:pPr>
            <w:r>
              <w:rPr>
                <w:rFonts w:hint="default" w:ascii="Times New Roman" w:hAnsi="Times New Roman" w:cs="Times New Roman"/>
                <w:i w:val="0"/>
                <w:iCs w:val="0"/>
                <w:color w:val="000000" w:themeColor="text1"/>
                <w:kern w:val="0"/>
                <w:sz w:val="24"/>
                <w:szCs w:val="24"/>
                <w:highlight w:val="none"/>
                <w:u w:val="none"/>
                <w:lang w:val="en-US" w:eastAsia="zh-CN" w:bidi="ar"/>
                <w14:textFill>
                  <w14:solidFill>
                    <w14:schemeClr w14:val="tx1"/>
                  </w14:solidFill>
                </w14:textFill>
              </w:rPr>
              <w:t>馆内运动享8折优惠</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themeColor="text1"/>
                <w:kern w:val="2"/>
                <w:sz w:val="20"/>
                <w:szCs w:val="20"/>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2"/>
                <w:sz w:val="20"/>
                <w:szCs w:val="20"/>
                <w:highlight w:val="none"/>
                <w:u w:val="none"/>
                <w:lang w:val="en-US" w:eastAsia="zh-CN" w:bidi="ar-SA"/>
                <w14:textFill>
                  <w14:solidFill>
                    <w14:schemeClr w14:val="tx1"/>
                  </w14:solidFill>
                </w14:textFill>
              </w:rPr>
              <w:t>沧浪街道</w:t>
            </w:r>
          </w:p>
        </w:tc>
        <w:tc>
          <w:tcPr>
            <w:tcW w:w="1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000000" w:themeColor="text1"/>
                <w:kern w:val="2"/>
                <w:sz w:val="20"/>
                <w:szCs w:val="20"/>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2"/>
                <w:sz w:val="20"/>
                <w:szCs w:val="20"/>
                <w:highlight w:val="none"/>
                <w:u w:val="none"/>
                <w:lang w:val="en-US" w:eastAsia="zh-CN" w:bidi="ar-SA"/>
                <w14:textFill>
                  <w14:solidFill>
                    <w14:schemeClr w14:val="tx1"/>
                  </w14:solidFill>
                </w14:textFill>
              </w:rPr>
              <w:t>48-1~48-4</w:t>
            </w:r>
          </w:p>
        </w:tc>
      </w:tr>
    </w:tbl>
    <w:p>
      <w:pPr>
        <w:rPr>
          <w:rFonts w:hint="default" w:ascii="Times New Roman" w:hAnsi="Times New Roman" w:eastAsia="仿宋_GB2312" w:cs="Times New Roman"/>
          <w:i w:val="0"/>
          <w:caps w:val="0"/>
          <w:color w:val="222222"/>
          <w:spacing w:val="0"/>
          <w:kern w:val="0"/>
          <w:sz w:val="32"/>
          <w:szCs w:val="32"/>
          <w:highlight w:val="none"/>
          <w:shd w:val="clear" w:fill="FFFFFF"/>
          <w:lang w:val="en-US" w:eastAsia="zh-CN" w:bidi="ar"/>
        </w:rPr>
      </w:pPr>
      <w:r>
        <w:rPr>
          <w:rFonts w:hint="default" w:ascii="Times New Roman" w:hAnsi="Times New Roman" w:eastAsia="仿宋_GB2312" w:cs="Times New Roman"/>
          <w:i w:val="0"/>
          <w:caps w:val="0"/>
          <w:color w:val="222222"/>
          <w:spacing w:val="0"/>
          <w:kern w:val="0"/>
          <w:sz w:val="32"/>
          <w:szCs w:val="32"/>
          <w:highlight w:val="none"/>
          <w:shd w:val="clear" w:fill="FFFFFF"/>
          <w:lang w:val="en-US" w:eastAsia="zh-CN" w:bidi="ar"/>
        </w:rPr>
        <w:br w:type="page"/>
      </w:r>
    </w:p>
    <w:p>
      <w:pPr>
        <w:keepNext w:val="0"/>
        <w:keepLines w:val="0"/>
        <w:pageBreakBefore w:val="0"/>
        <w:kinsoku/>
        <w:wordWrap/>
        <w:overflowPunct/>
        <w:topLinePunct w:val="0"/>
        <w:autoSpaceDE/>
        <w:autoSpaceDN/>
        <w:bidi w:val="0"/>
        <w:adjustRightInd/>
        <w:snapToGrid/>
        <w:spacing w:line="240" w:lineRule="auto"/>
        <w:ind w:left="0" w:leftChars="0" w:firstLine="0" w:firstLineChars="0"/>
        <w:textAlignment w:val="auto"/>
        <w:rPr>
          <w:rStyle w:val="8"/>
          <w:rFonts w:hint="default" w:ascii="Times New Roman" w:hAnsi="Times New Roman" w:eastAsia="方正小标宋_GBK" w:cs="Times New Roman"/>
          <w:b w:val="0"/>
          <w:bCs w:val="0"/>
          <w:color w:val="000000"/>
          <w:kern w:val="0"/>
          <w:sz w:val="36"/>
          <w:szCs w:val="36"/>
          <w:u w:val="none"/>
          <w:lang w:val="en-US" w:eastAsia="zh-CN" w:bidi="ar"/>
        </w:rPr>
      </w:pPr>
      <w:r>
        <w:rPr>
          <w:rFonts w:hint="default" w:ascii="Times New Roman" w:hAnsi="Times New Roman" w:eastAsia="仿宋_GB2312" w:cs="Times New Roman"/>
          <w:i w:val="0"/>
          <w:caps w:val="0"/>
          <w:color w:val="222222"/>
          <w:spacing w:val="0"/>
          <w:kern w:val="0"/>
          <w:sz w:val="32"/>
          <w:szCs w:val="32"/>
          <w:highlight w:val="none"/>
          <w:shd w:val="clear" w:fill="FFFFFF"/>
          <w:lang w:val="en-US" w:eastAsia="zh-CN" w:bidi="ar"/>
        </w:rPr>
        <w:t>附</w:t>
      </w:r>
      <w:r>
        <w:rPr>
          <w:rFonts w:hint="default" w:ascii="Times New Roman" w:hAnsi="Times New Roman" w:cs="Times New Roman"/>
          <w:i w:val="0"/>
          <w:caps w:val="0"/>
          <w:color w:val="222222"/>
          <w:spacing w:val="0"/>
          <w:kern w:val="0"/>
          <w:sz w:val="32"/>
          <w:szCs w:val="32"/>
          <w:highlight w:val="none"/>
          <w:shd w:val="clear" w:fill="FFFFFF"/>
          <w:lang w:val="en-US" w:eastAsia="zh-CN" w:bidi="ar"/>
        </w:rPr>
        <w:t>件2</w:t>
      </w:r>
    </w:p>
    <w:p>
      <w:pPr>
        <w:keepNext w:val="0"/>
        <w:keepLines w:val="0"/>
        <w:pageBreakBefore w:val="0"/>
        <w:widowControl w:val="0"/>
        <w:kinsoku/>
        <w:wordWrap/>
        <w:overflowPunct/>
        <w:topLinePunct w:val="0"/>
        <w:autoSpaceDE/>
        <w:autoSpaceDN/>
        <w:bidi w:val="0"/>
        <w:adjustRightInd w:val="0"/>
        <w:snapToGrid w:val="0"/>
        <w:spacing w:after="157" w:afterLines="50" w:line="240" w:lineRule="auto"/>
        <w:ind w:left="0" w:leftChars="0" w:firstLine="0" w:firstLineChars="0"/>
        <w:jc w:val="center"/>
        <w:textAlignment w:val="auto"/>
        <w:rPr>
          <w:rStyle w:val="8"/>
          <w:rFonts w:hint="default" w:ascii="Times New Roman" w:hAnsi="Times New Roman" w:eastAsia="方正小标宋_GBK" w:cs="Times New Roman"/>
          <w:b w:val="0"/>
          <w:bCs w:val="0"/>
          <w:color w:val="000000"/>
          <w:kern w:val="0"/>
          <w:sz w:val="36"/>
          <w:szCs w:val="36"/>
          <w:u w:val="none"/>
          <w:lang w:val="en-US" w:eastAsia="zh-CN" w:bidi="ar"/>
        </w:rPr>
      </w:pPr>
      <w:r>
        <w:rPr>
          <w:rStyle w:val="8"/>
          <w:rFonts w:hint="default" w:ascii="Times New Roman" w:hAnsi="Times New Roman" w:eastAsia="方正小标宋_GBK" w:cs="Times New Roman"/>
          <w:b w:val="0"/>
          <w:bCs w:val="0"/>
          <w:color w:val="000000"/>
          <w:kern w:val="0"/>
          <w:sz w:val="36"/>
          <w:szCs w:val="36"/>
          <w:u w:val="none"/>
          <w:lang w:val="en-US" w:eastAsia="zh-CN" w:bidi="ar"/>
        </w:rPr>
        <w:t>新申请商户信息表</w:t>
      </w:r>
    </w:p>
    <w:tbl>
      <w:tblPr>
        <w:tblStyle w:val="5"/>
        <w:tblW w:w="1412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76"/>
        <w:gridCol w:w="1193"/>
        <w:gridCol w:w="3014"/>
        <w:gridCol w:w="2637"/>
        <w:gridCol w:w="4545"/>
        <w:gridCol w:w="165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blHeader/>
          <w:jc w:val="center"/>
        </w:trPr>
        <w:tc>
          <w:tcPr>
            <w:tcW w:w="10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方正小标宋_GBK" w:cs="Times New Roman"/>
                <w:i w:val="0"/>
                <w:iCs w:val="0"/>
                <w:color w:val="000000"/>
                <w:kern w:val="0"/>
                <w:sz w:val="23"/>
                <w:szCs w:val="23"/>
                <w:u w:val="none"/>
                <w:lang w:val="en-US" w:eastAsia="zh-CN" w:bidi="ar"/>
              </w:rPr>
            </w:pPr>
            <w:r>
              <w:rPr>
                <w:rFonts w:hint="default" w:ascii="Times New Roman" w:hAnsi="Times New Roman" w:eastAsia="方正小标宋_GBK" w:cs="Times New Roman"/>
                <w:i w:val="0"/>
                <w:iCs w:val="0"/>
                <w:color w:val="000000"/>
                <w:kern w:val="0"/>
                <w:sz w:val="23"/>
                <w:szCs w:val="23"/>
                <w:u w:val="none"/>
                <w:lang w:val="en-US" w:eastAsia="zh-CN" w:bidi="ar"/>
              </w:rPr>
              <w:t>序号</w:t>
            </w:r>
          </w:p>
        </w:tc>
        <w:tc>
          <w:tcPr>
            <w:tcW w:w="11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方正小标宋_GBK" w:cs="Times New Roman"/>
                <w:i w:val="0"/>
                <w:iCs w:val="0"/>
                <w:color w:val="000000"/>
                <w:kern w:val="0"/>
                <w:sz w:val="23"/>
                <w:szCs w:val="23"/>
                <w:u w:val="none"/>
                <w:lang w:val="en-US" w:eastAsia="zh-CN" w:bidi="ar"/>
              </w:rPr>
            </w:pPr>
            <w:r>
              <w:rPr>
                <w:rFonts w:hint="default" w:ascii="Times New Roman" w:hAnsi="Times New Roman" w:eastAsia="方正小标宋_GBK" w:cs="Times New Roman"/>
                <w:i w:val="0"/>
                <w:iCs w:val="0"/>
                <w:color w:val="000000"/>
                <w:kern w:val="0"/>
                <w:sz w:val="23"/>
                <w:szCs w:val="23"/>
                <w:u w:val="none"/>
                <w:lang w:val="en-US" w:eastAsia="zh-CN" w:bidi="ar"/>
              </w:rPr>
              <w:t>优待类型</w:t>
            </w:r>
          </w:p>
        </w:tc>
        <w:tc>
          <w:tcPr>
            <w:tcW w:w="30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方正小标宋_GBK" w:cs="Times New Roman"/>
                <w:i w:val="0"/>
                <w:iCs w:val="0"/>
                <w:color w:val="000000"/>
                <w:kern w:val="0"/>
                <w:sz w:val="23"/>
                <w:szCs w:val="23"/>
                <w:u w:val="none"/>
                <w:lang w:val="en-US" w:eastAsia="zh-CN" w:bidi="ar"/>
              </w:rPr>
            </w:pPr>
            <w:r>
              <w:rPr>
                <w:rFonts w:hint="default" w:ascii="Times New Roman" w:hAnsi="Times New Roman" w:eastAsia="方正小标宋_GBK" w:cs="Times New Roman"/>
                <w:i w:val="0"/>
                <w:iCs w:val="0"/>
                <w:color w:val="000000"/>
                <w:kern w:val="0"/>
                <w:sz w:val="23"/>
                <w:szCs w:val="23"/>
                <w:u w:val="none"/>
                <w:lang w:val="en-US" w:eastAsia="zh-CN" w:bidi="ar"/>
              </w:rPr>
              <w:t>单位名称</w:t>
            </w:r>
          </w:p>
        </w:tc>
        <w:tc>
          <w:tcPr>
            <w:tcW w:w="2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方正小标宋_GBK" w:cs="Times New Roman"/>
                <w:i w:val="0"/>
                <w:iCs w:val="0"/>
                <w:color w:val="000000"/>
                <w:kern w:val="0"/>
                <w:sz w:val="23"/>
                <w:szCs w:val="23"/>
                <w:u w:val="none"/>
                <w:lang w:val="en-US" w:eastAsia="zh-CN" w:bidi="ar"/>
              </w:rPr>
            </w:pPr>
            <w:r>
              <w:rPr>
                <w:rFonts w:hint="default" w:ascii="Times New Roman" w:hAnsi="Times New Roman" w:eastAsia="方正小标宋_GBK" w:cs="Times New Roman"/>
                <w:i w:val="0"/>
                <w:iCs w:val="0"/>
                <w:color w:val="000000"/>
                <w:kern w:val="0"/>
                <w:sz w:val="23"/>
                <w:szCs w:val="23"/>
                <w:u w:val="none"/>
                <w:lang w:val="en-US" w:eastAsia="zh-CN" w:bidi="ar"/>
              </w:rPr>
              <w:t>单位地址</w:t>
            </w:r>
          </w:p>
        </w:tc>
        <w:tc>
          <w:tcPr>
            <w:tcW w:w="4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方正小标宋_GBK" w:cs="Times New Roman"/>
                <w:i w:val="0"/>
                <w:iCs w:val="0"/>
                <w:color w:val="000000"/>
                <w:kern w:val="0"/>
                <w:sz w:val="23"/>
                <w:szCs w:val="23"/>
                <w:u w:val="none"/>
                <w:lang w:val="en-US" w:eastAsia="zh-CN" w:bidi="ar"/>
              </w:rPr>
            </w:pPr>
            <w:r>
              <w:rPr>
                <w:rFonts w:hint="default" w:ascii="Times New Roman" w:hAnsi="Times New Roman" w:eastAsia="方正小标宋_GBK" w:cs="Times New Roman"/>
                <w:i w:val="0"/>
                <w:iCs w:val="0"/>
                <w:color w:val="000000"/>
                <w:kern w:val="0"/>
                <w:sz w:val="23"/>
                <w:szCs w:val="23"/>
                <w:u w:val="none"/>
                <w:lang w:val="en-US" w:eastAsia="zh-CN" w:bidi="ar"/>
              </w:rPr>
              <w:t>优惠内容</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方正小标宋_GBK" w:cs="Times New Roman"/>
                <w:i w:val="0"/>
                <w:iCs w:val="0"/>
                <w:color w:val="000000"/>
                <w:kern w:val="0"/>
                <w:sz w:val="23"/>
                <w:szCs w:val="23"/>
                <w:u w:val="none"/>
                <w:lang w:val="en-US" w:eastAsia="zh-CN" w:bidi="ar"/>
              </w:rPr>
            </w:pPr>
            <w:r>
              <w:rPr>
                <w:rFonts w:hint="default" w:ascii="Times New Roman" w:hAnsi="Times New Roman" w:eastAsia="方正小标宋_GBK" w:cs="Times New Roman"/>
                <w:i w:val="0"/>
                <w:iCs w:val="0"/>
                <w:color w:val="000000"/>
                <w:kern w:val="0"/>
                <w:sz w:val="23"/>
                <w:szCs w:val="23"/>
                <w:u w:val="none"/>
                <w:lang w:val="en-US" w:eastAsia="zh-CN" w:bidi="ar"/>
              </w:rPr>
              <w:t>评审街道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10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1</w:t>
            </w:r>
          </w:p>
        </w:tc>
        <w:tc>
          <w:tcPr>
            <w:tcW w:w="11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酒店餐饮</w:t>
            </w:r>
          </w:p>
        </w:tc>
        <w:tc>
          <w:tcPr>
            <w:tcW w:w="30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狐狸家</w:t>
            </w:r>
          </w:p>
        </w:tc>
        <w:tc>
          <w:tcPr>
            <w:tcW w:w="26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平江路256号</w:t>
            </w:r>
          </w:p>
        </w:tc>
        <w:tc>
          <w:tcPr>
            <w:tcW w:w="4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享受8.5折优惠</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平江街道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10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w:t>
            </w:r>
          </w:p>
        </w:tc>
        <w:tc>
          <w:tcPr>
            <w:tcW w:w="11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酒店餐饮</w:t>
            </w:r>
          </w:p>
        </w:tc>
        <w:tc>
          <w:tcPr>
            <w:tcW w:w="30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旧人家食府</w:t>
            </w:r>
          </w:p>
        </w:tc>
        <w:tc>
          <w:tcPr>
            <w:tcW w:w="26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大柳枝巷2号</w:t>
            </w:r>
          </w:p>
        </w:tc>
        <w:tc>
          <w:tcPr>
            <w:tcW w:w="4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享受9折优惠</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平江街道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10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3</w:t>
            </w:r>
          </w:p>
        </w:tc>
        <w:tc>
          <w:tcPr>
            <w:tcW w:w="11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酒店餐饮</w:t>
            </w:r>
          </w:p>
        </w:tc>
        <w:tc>
          <w:tcPr>
            <w:tcW w:w="30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猫的天空之城（丁香店）</w:t>
            </w:r>
          </w:p>
        </w:tc>
        <w:tc>
          <w:tcPr>
            <w:tcW w:w="26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平江路184号</w:t>
            </w:r>
          </w:p>
        </w:tc>
        <w:tc>
          <w:tcPr>
            <w:tcW w:w="4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到店消费餐饮产品8折优惠</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平江街道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10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4</w:t>
            </w:r>
          </w:p>
        </w:tc>
        <w:tc>
          <w:tcPr>
            <w:tcW w:w="11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酒店餐饮</w:t>
            </w:r>
          </w:p>
        </w:tc>
        <w:tc>
          <w:tcPr>
            <w:tcW w:w="30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拙林里糖粥</w:t>
            </w:r>
          </w:p>
        </w:tc>
        <w:tc>
          <w:tcPr>
            <w:tcW w:w="26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平江路136-1号</w:t>
            </w:r>
          </w:p>
        </w:tc>
        <w:tc>
          <w:tcPr>
            <w:tcW w:w="4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享全场8.8折优惠</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平江街道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jc w:val="center"/>
        </w:trPr>
        <w:tc>
          <w:tcPr>
            <w:tcW w:w="10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5</w:t>
            </w:r>
          </w:p>
        </w:tc>
        <w:tc>
          <w:tcPr>
            <w:tcW w:w="11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酒店餐饮</w:t>
            </w:r>
          </w:p>
        </w:tc>
        <w:tc>
          <w:tcPr>
            <w:tcW w:w="30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姑苏区御雅香餐饮店</w:t>
            </w:r>
          </w:p>
        </w:tc>
        <w:tc>
          <w:tcPr>
            <w:tcW w:w="26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新市路438号105室-1</w:t>
            </w:r>
          </w:p>
        </w:tc>
        <w:tc>
          <w:tcPr>
            <w:tcW w:w="4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line="240" w:lineRule="auto"/>
              <w:jc w:val="left"/>
              <w:textAlignment w:val="center"/>
              <w:rPr>
                <w:rFonts w:hint="default" w:ascii="Times New Roman" w:hAnsi="Times New Roman" w:cs="Times New Roman"/>
                <w:sz w:val="24"/>
                <w:szCs w:val="24"/>
              </w:rPr>
            </w:pPr>
            <w:r>
              <w:rPr>
                <w:rFonts w:hint="default" w:ascii="Times New Roman" w:hAnsi="Times New Roman" w:cs="Times New Roman"/>
                <w:sz w:val="24"/>
                <w:szCs w:val="24"/>
                <w:lang w:val="en-US" w:eastAsia="zh-CN"/>
              </w:rPr>
              <w:t>1.</w:t>
            </w:r>
            <w:r>
              <w:rPr>
                <w:rFonts w:hint="default" w:ascii="Times New Roman" w:hAnsi="Times New Roman" w:cs="Times New Roman"/>
                <w:sz w:val="24"/>
                <w:szCs w:val="24"/>
              </w:rPr>
              <w:t>现役军人：全场消费6折优惠</w:t>
            </w:r>
          </w:p>
          <w:p>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line="240" w:lineRule="auto"/>
              <w:ind w:leftChars="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cs="Times New Roman"/>
                <w:sz w:val="24"/>
                <w:szCs w:val="24"/>
                <w:lang w:val="en-US" w:eastAsia="zh-CN"/>
              </w:rPr>
              <w:t>2.</w:t>
            </w:r>
            <w:r>
              <w:rPr>
                <w:rFonts w:hint="default" w:ascii="Times New Roman" w:hAnsi="Times New Roman" w:cs="Times New Roman"/>
                <w:sz w:val="24"/>
                <w:szCs w:val="24"/>
              </w:rPr>
              <w:t>退役</w:t>
            </w:r>
            <w:r>
              <w:rPr>
                <w:rFonts w:hint="default" w:ascii="Times New Roman" w:hAnsi="Times New Roman" w:cs="Times New Roman"/>
                <w:sz w:val="24"/>
                <w:szCs w:val="24"/>
                <w:lang w:eastAsia="zh-CN"/>
              </w:rPr>
              <w:t>军人及其他优抚对象：</w:t>
            </w:r>
            <w:r>
              <w:rPr>
                <w:rFonts w:hint="default" w:ascii="Times New Roman" w:hAnsi="Times New Roman" w:cs="Times New Roman"/>
                <w:sz w:val="24"/>
                <w:szCs w:val="24"/>
              </w:rPr>
              <w:t>全场消费8折优惠</w:t>
            </w:r>
          </w:p>
          <w:p>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line="240" w:lineRule="auto"/>
              <w:ind w:leftChars="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cs="Times New Roman"/>
                <w:sz w:val="24"/>
                <w:szCs w:val="24"/>
                <w:lang w:val="en-US" w:eastAsia="zh-CN"/>
              </w:rPr>
              <w:t>3.</w:t>
            </w:r>
            <w:r>
              <w:rPr>
                <w:rFonts w:hint="default" w:ascii="Times New Roman" w:hAnsi="Times New Roman" w:cs="Times New Roman"/>
                <w:sz w:val="24"/>
                <w:szCs w:val="24"/>
              </w:rPr>
              <w:t>军属：凭军属证或相关证明全场消费8折优惠</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沧浪街道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10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6</w:t>
            </w:r>
          </w:p>
        </w:tc>
        <w:tc>
          <w:tcPr>
            <w:tcW w:w="11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酒店餐饮</w:t>
            </w:r>
          </w:p>
        </w:tc>
        <w:tc>
          <w:tcPr>
            <w:tcW w:w="30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姑苏区羊蝎子饭店（南门人家羊蝎子）</w:t>
            </w:r>
          </w:p>
        </w:tc>
        <w:tc>
          <w:tcPr>
            <w:tcW w:w="26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莫邪路784号</w:t>
            </w:r>
          </w:p>
        </w:tc>
        <w:tc>
          <w:tcPr>
            <w:tcW w:w="4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所有菜品打7.5折（酒水除外），不与店内其他活动同时享受。</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双塔街道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10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7</w:t>
            </w:r>
          </w:p>
        </w:tc>
        <w:tc>
          <w:tcPr>
            <w:tcW w:w="11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商贸商超</w:t>
            </w:r>
          </w:p>
        </w:tc>
        <w:tc>
          <w:tcPr>
            <w:tcW w:w="30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姑苏区嘉品工艺礼品商店（蔡金兴砚雕）</w:t>
            </w:r>
          </w:p>
        </w:tc>
        <w:tc>
          <w:tcPr>
            <w:tcW w:w="26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苏州市姑苏区平江路8-9号</w:t>
            </w:r>
          </w:p>
        </w:tc>
        <w:tc>
          <w:tcPr>
            <w:tcW w:w="4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全场88折</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平江街道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10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8</w:t>
            </w:r>
          </w:p>
        </w:tc>
        <w:tc>
          <w:tcPr>
            <w:tcW w:w="11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商贸商超</w:t>
            </w:r>
          </w:p>
        </w:tc>
        <w:tc>
          <w:tcPr>
            <w:tcW w:w="30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苏州荷言文化传播有限公司（荷言旗袍）</w:t>
            </w:r>
          </w:p>
        </w:tc>
        <w:tc>
          <w:tcPr>
            <w:tcW w:w="26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苏州市姑苏区平江路20号</w:t>
            </w:r>
          </w:p>
        </w:tc>
        <w:tc>
          <w:tcPr>
            <w:tcW w:w="4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购买服饰享受88折优惠</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平江街道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10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9</w:t>
            </w:r>
          </w:p>
        </w:tc>
        <w:tc>
          <w:tcPr>
            <w:tcW w:w="11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商贸商超</w:t>
            </w:r>
          </w:p>
        </w:tc>
        <w:tc>
          <w:tcPr>
            <w:tcW w:w="30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themeColor="text1"/>
                <w:kern w:val="0"/>
                <w:sz w:val="24"/>
                <w:szCs w:val="24"/>
                <w:highlight w:val="none"/>
                <w:u w:val="none"/>
                <w:lang w:val="en-US" w:eastAsia="zh-CN" w:bidi="ar"/>
                <w14:textFill>
                  <w14:solidFill>
                    <w14:schemeClr w14:val="tx1"/>
                  </w14:solidFill>
                </w14:textFill>
              </w:rPr>
              <w:t>姑苏区南一工艺品店</w:t>
            </w:r>
          </w:p>
        </w:tc>
        <w:tc>
          <w:tcPr>
            <w:tcW w:w="26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平江路164-1号</w:t>
            </w:r>
          </w:p>
        </w:tc>
        <w:tc>
          <w:tcPr>
            <w:tcW w:w="4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部分商品8.8折优惠</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平江街道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10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10</w:t>
            </w:r>
          </w:p>
        </w:tc>
        <w:tc>
          <w:tcPr>
            <w:tcW w:w="11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商贸商超</w:t>
            </w:r>
          </w:p>
        </w:tc>
        <w:tc>
          <w:tcPr>
            <w:tcW w:w="30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缘杨裁缝铺</w:t>
            </w:r>
          </w:p>
        </w:tc>
        <w:tc>
          <w:tcPr>
            <w:tcW w:w="26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平江路122号</w:t>
            </w:r>
          </w:p>
        </w:tc>
        <w:tc>
          <w:tcPr>
            <w:tcW w:w="4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9折</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平江街道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10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11</w:t>
            </w:r>
          </w:p>
        </w:tc>
        <w:tc>
          <w:tcPr>
            <w:tcW w:w="11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商贸商超</w:t>
            </w:r>
          </w:p>
        </w:tc>
        <w:tc>
          <w:tcPr>
            <w:tcW w:w="30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绣韵堂</w:t>
            </w:r>
          </w:p>
        </w:tc>
        <w:tc>
          <w:tcPr>
            <w:tcW w:w="26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平江路106号</w:t>
            </w:r>
          </w:p>
        </w:tc>
        <w:tc>
          <w:tcPr>
            <w:tcW w:w="4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享受全场7折优惠</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平江街道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10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12</w:t>
            </w:r>
          </w:p>
        </w:tc>
        <w:tc>
          <w:tcPr>
            <w:tcW w:w="11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themeColor="text1"/>
                <w:sz w:val="24"/>
                <w:szCs w:val="24"/>
                <w:highlight w:val="none"/>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4"/>
                <w:szCs w:val="24"/>
                <w:highlight w:val="none"/>
                <w:u w:val="none"/>
                <w:lang w:val="en-US" w:eastAsia="zh-CN" w:bidi="ar"/>
                <w14:textFill>
                  <w14:solidFill>
                    <w14:schemeClr w14:val="tx1"/>
                  </w14:solidFill>
                </w14:textFill>
              </w:rPr>
              <w:t>商贸商超</w:t>
            </w:r>
          </w:p>
        </w:tc>
        <w:tc>
          <w:tcPr>
            <w:tcW w:w="30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themeColor="text1"/>
                <w:sz w:val="24"/>
                <w:szCs w:val="24"/>
                <w:highlight w:val="none"/>
                <w:u w:val="none"/>
                <w14:textFill>
                  <w14:solidFill>
                    <w14:schemeClr w14:val="tx1"/>
                  </w14:solidFill>
                </w14:textFill>
              </w:rPr>
            </w:pPr>
            <w:r>
              <w:rPr>
                <w:rFonts w:hint="default" w:ascii="Times New Roman" w:hAnsi="Times New Roman" w:eastAsia="仿宋_GB2312" w:cs="Times New Roman"/>
                <w:i w:val="0"/>
                <w:iCs w:val="0"/>
                <w:color w:val="000000" w:themeColor="text1"/>
                <w:sz w:val="24"/>
                <w:szCs w:val="24"/>
                <w:highlight w:val="none"/>
                <w:u w:val="none"/>
                <w14:textFill>
                  <w14:solidFill>
                    <w14:schemeClr w14:val="tx1"/>
                  </w14:solidFill>
                </w14:textFill>
              </w:rPr>
              <w:t>姑苏区天禧餐饮店</w:t>
            </w:r>
          </w:p>
        </w:tc>
        <w:tc>
          <w:tcPr>
            <w:tcW w:w="26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color w:val="000000" w:themeColor="text1"/>
                <w:sz w:val="24"/>
                <w:szCs w:val="24"/>
                <w:highlight w:val="none"/>
                <w:u w:val="none"/>
                <w14:textFill>
                  <w14:solidFill>
                    <w14:schemeClr w14:val="tx1"/>
                  </w14:solidFill>
                </w14:textFill>
              </w:rPr>
            </w:pPr>
            <w:r>
              <w:rPr>
                <w:rFonts w:hint="default" w:ascii="Times New Roman" w:hAnsi="Times New Roman" w:eastAsia="仿宋_GB2312" w:cs="Times New Roman"/>
                <w:i w:val="0"/>
                <w:iCs w:val="0"/>
                <w:color w:val="000000" w:themeColor="text1"/>
                <w:sz w:val="24"/>
                <w:szCs w:val="24"/>
                <w:highlight w:val="none"/>
                <w:u w:val="none"/>
                <w14:textFill>
                  <w14:solidFill>
                    <w14:schemeClr w14:val="tx1"/>
                  </w14:solidFill>
                </w14:textFill>
              </w:rPr>
              <w:t>白塔东路254号</w:t>
            </w:r>
          </w:p>
        </w:tc>
        <w:tc>
          <w:tcPr>
            <w:tcW w:w="4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color w:val="000000" w:themeColor="text1"/>
                <w:sz w:val="24"/>
                <w:szCs w:val="24"/>
                <w:highlight w:val="none"/>
                <w:u w:val="none"/>
                <w14:textFill>
                  <w14:solidFill>
                    <w14:schemeClr w14:val="tx1"/>
                  </w14:solidFill>
                </w14:textFill>
              </w:rPr>
            </w:pPr>
            <w:r>
              <w:rPr>
                <w:rFonts w:hint="default" w:ascii="Times New Roman" w:hAnsi="Times New Roman" w:eastAsia="仿宋_GB2312" w:cs="Times New Roman"/>
                <w:i w:val="0"/>
                <w:iCs w:val="0"/>
                <w:color w:val="000000" w:themeColor="text1"/>
                <w:sz w:val="24"/>
                <w:szCs w:val="24"/>
                <w:highlight w:val="none"/>
                <w:u w:val="none"/>
                <w14:textFill>
                  <w14:solidFill>
                    <w14:schemeClr w14:val="tx1"/>
                  </w14:solidFill>
                </w14:textFill>
              </w:rPr>
              <w:t>现役军人、军属、参战老兵、伤残军人免费，退伍军人五折</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themeColor="text1"/>
                <w:sz w:val="24"/>
                <w:szCs w:val="24"/>
                <w:highlight w:val="none"/>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4"/>
                <w:szCs w:val="24"/>
                <w:highlight w:val="none"/>
                <w:u w:val="none"/>
                <w:lang w:val="en-US" w:eastAsia="zh-CN" w:bidi="ar"/>
                <w14:textFill>
                  <w14:solidFill>
                    <w14:schemeClr w14:val="tx1"/>
                  </w14:solidFill>
                </w14:textFill>
              </w:rPr>
              <w:t>平江街道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10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13</w:t>
            </w:r>
          </w:p>
        </w:tc>
        <w:tc>
          <w:tcPr>
            <w:tcW w:w="11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文化休闲</w:t>
            </w:r>
          </w:p>
        </w:tc>
        <w:tc>
          <w:tcPr>
            <w:tcW w:w="30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姑苏区平桥流觞文化传播工作室</w:t>
            </w:r>
          </w:p>
        </w:tc>
        <w:tc>
          <w:tcPr>
            <w:tcW w:w="26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苏州市姑苏区平江路17号</w:t>
            </w:r>
          </w:p>
        </w:tc>
        <w:tc>
          <w:tcPr>
            <w:tcW w:w="4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现有折扣上再打9折优惠</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平江街道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10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14</w:t>
            </w:r>
          </w:p>
        </w:tc>
        <w:tc>
          <w:tcPr>
            <w:tcW w:w="11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文化休闲</w:t>
            </w:r>
          </w:p>
        </w:tc>
        <w:tc>
          <w:tcPr>
            <w:tcW w:w="30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养心斋</w:t>
            </w:r>
          </w:p>
        </w:tc>
        <w:tc>
          <w:tcPr>
            <w:tcW w:w="26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平江路238号</w:t>
            </w:r>
          </w:p>
        </w:tc>
        <w:tc>
          <w:tcPr>
            <w:tcW w:w="4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评弹茶具8折优惠</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平江街道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10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15</w:t>
            </w:r>
          </w:p>
        </w:tc>
        <w:tc>
          <w:tcPr>
            <w:tcW w:w="11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文化休闲</w:t>
            </w:r>
          </w:p>
        </w:tc>
        <w:tc>
          <w:tcPr>
            <w:tcW w:w="30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紫金万象</w:t>
            </w:r>
          </w:p>
        </w:tc>
        <w:tc>
          <w:tcPr>
            <w:tcW w:w="26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平江路226号</w:t>
            </w:r>
          </w:p>
        </w:tc>
        <w:tc>
          <w:tcPr>
            <w:tcW w:w="4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享受8.8折，并提供免费茶水服务</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平江街道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10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16</w:t>
            </w:r>
          </w:p>
        </w:tc>
        <w:tc>
          <w:tcPr>
            <w:tcW w:w="11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文化休闲</w:t>
            </w:r>
          </w:p>
        </w:tc>
        <w:tc>
          <w:tcPr>
            <w:tcW w:w="30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春上江南</w:t>
            </w:r>
          </w:p>
        </w:tc>
        <w:tc>
          <w:tcPr>
            <w:tcW w:w="26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平江路229号</w:t>
            </w:r>
          </w:p>
        </w:tc>
        <w:tc>
          <w:tcPr>
            <w:tcW w:w="4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享受8.5折优惠</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平江街道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10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17</w:t>
            </w:r>
          </w:p>
        </w:tc>
        <w:tc>
          <w:tcPr>
            <w:tcW w:w="11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文化休闲</w:t>
            </w:r>
          </w:p>
        </w:tc>
        <w:tc>
          <w:tcPr>
            <w:tcW w:w="30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苏州什纷有戏剧院管理有限公司</w:t>
            </w:r>
          </w:p>
        </w:tc>
        <w:tc>
          <w:tcPr>
            <w:tcW w:w="26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金阊街道金门路33号</w:t>
            </w:r>
          </w:p>
        </w:tc>
        <w:tc>
          <w:tcPr>
            <w:tcW w:w="4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享受票面五折优惠</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金阊街道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jc w:val="center"/>
        </w:trPr>
        <w:tc>
          <w:tcPr>
            <w:tcW w:w="10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18</w:t>
            </w:r>
          </w:p>
        </w:tc>
        <w:tc>
          <w:tcPr>
            <w:tcW w:w="11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养老医疗</w:t>
            </w:r>
          </w:p>
        </w:tc>
        <w:tc>
          <w:tcPr>
            <w:tcW w:w="30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苏州玄济阁中医诊所有限公司</w:t>
            </w:r>
          </w:p>
        </w:tc>
        <w:tc>
          <w:tcPr>
            <w:tcW w:w="26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桂花新村133幢</w:t>
            </w:r>
          </w:p>
        </w:tc>
        <w:tc>
          <w:tcPr>
            <w:tcW w:w="4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line="240" w:lineRule="auto"/>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cs="Times New Roman"/>
                <w:i w:val="0"/>
                <w:iCs w:val="0"/>
                <w:color w:val="000000"/>
                <w:kern w:val="0"/>
                <w:sz w:val="24"/>
                <w:szCs w:val="24"/>
                <w:u w:val="none"/>
                <w:lang w:val="en-US" w:eastAsia="zh-CN" w:bidi="ar"/>
              </w:rPr>
              <w:t>1.</w:t>
            </w:r>
            <w:r>
              <w:rPr>
                <w:rFonts w:hint="default" w:ascii="Times New Roman" w:hAnsi="Times New Roman" w:eastAsia="仿宋_GB2312" w:cs="Times New Roman"/>
                <w:i w:val="0"/>
                <w:iCs w:val="0"/>
                <w:color w:val="000000"/>
                <w:kern w:val="0"/>
                <w:sz w:val="24"/>
                <w:szCs w:val="24"/>
                <w:u w:val="none"/>
                <w:lang w:val="en-US" w:eastAsia="zh-CN" w:bidi="ar"/>
              </w:rPr>
              <w:t>绿色通道，优先就诊</w:t>
            </w:r>
          </w:p>
          <w:p>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line="240" w:lineRule="auto"/>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cs="Times New Roman"/>
                <w:i w:val="0"/>
                <w:iCs w:val="0"/>
                <w:color w:val="000000"/>
                <w:kern w:val="0"/>
                <w:sz w:val="24"/>
                <w:szCs w:val="24"/>
                <w:u w:val="none"/>
                <w:lang w:val="en-US" w:eastAsia="zh-CN" w:bidi="ar"/>
              </w:rPr>
              <w:t>2.</w:t>
            </w:r>
            <w:r>
              <w:rPr>
                <w:rFonts w:hint="default" w:ascii="Times New Roman" w:hAnsi="Times New Roman" w:eastAsia="仿宋_GB2312" w:cs="Times New Roman"/>
                <w:i w:val="0"/>
                <w:iCs w:val="0"/>
                <w:color w:val="000000"/>
                <w:kern w:val="0"/>
                <w:sz w:val="24"/>
                <w:szCs w:val="24"/>
                <w:u w:val="none"/>
                <w:lang w:val="en-US" w:eastAsia="zh-CN" w:bidi="ar"/>
              </w:rPr>
              <w:t>免费挂号问诊</w:t>
            </w:r>
          </w:p>
          <w:p>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line="240" w:lineRule="auto"/>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3.中医外治诊疗项目九折优惠</w:t>
            </w:r>
          </w:p>
          <w:p>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line="240" w:lineRule="auto"/>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4.离退休军人团体公益义诊</w:t>
            </w:r>
          </w:p>
          <w:p>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line="240" w:lineRule="auto"/>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5.首次就诊可预约赠送当季中药茶包1份（包装内含有6个独立包装）</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沧浪街道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10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19</w:t>
            </w:r>
          </w:p>
        </w:tc>
        <w:tc>
          <w:tcPr>
            <w:tcW w:w="11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交通出行</w:t>
            </w:r>
          </w:p>
        </w:tc>
        <w:tc>
          <w:tcPr>
            <w:tcW w:w="30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姑苏区北极汽车美容美护馆</w:t>
            </w:r>
          </w:p>
        </w:tc>
        <w:tc>
          <w:tcPr>
            <w:tcW w:w="26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苏州市姑苏区仁恒仓街停车场负3楼D区063-073</w:t>
            </w:r>
          </w:p>
        </w:tc>
        <w:tc>
          <w:tcPr>
            <w:tcW w:w="4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default" w:ascii="Times New Roman" w:hAnsi="Times New Roman" w:eastAsia="仿宋_GB2312" w:cs="Times New Roman"/>
                <w:sz w:val="24"/>
                <w:szCs w:val="24"/>
                <w:lang w:eastAsia="zh-CN"/>
              </w:rPr>
            </w:pPr>
            <w:r>
              <w:rPr>
                <w:rFonts w:hint="default" w:ascii="Times New Roman" w:hAnsi="Times New Roman" w:cs="Times New Roman"/>
                <w:sz w:val="24"/>
                <w:szCs w:val="24"/>
              </w:rPr>
              <w:t>凭优待证享全场8折优惠，进店消费可享</w:t>
            </w:r>
          </w:p>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cs="Times New Roman"/>
                <w:sz w:val="24"/>
                <w:szCs w:val="24"/>
              </w:rPr>
              <w:t>仓街停车场免费停车2小时</w:t>
            </w:r>
            <w:r>
              <w:rPr>
                <w:rFonts w:hint="default" w:ascii="Times New Roman" w:hAnsi="Times New Roman" w:cs="Times New Roman"/>
              </w:rPr>
              <w:t>。</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平江街道</w:t>
            </w:r>
          </w:p>
        </w:tc>
      </w:tr>
    </w:tbl>
    <w:p>
      <w:pPr>
        <w:rPr>
          <w:rStyle w:val="8"/>
          <w:rFonts w:hint="default" w:ascii="Times New Roman" w:hAnsi="Times New Roman" w:eastAsia="方正小标宋_GBK" w:cs="Times New Roman"/>
          <w:b w:val="0"/>
          <w:bCs w:val="0"/>
          <w:color w:val="000000"/>
          <w:kern w:val="0"/>
          <w:sz w:val="36"/>
          <w:szCs w:val="36"/>
          <w:u w:val="none"/>
          <w:lang w:val="en-US" w:eastAsia="zh-CN" w:bidi="ar"/>
        </w:rPr>
      </w:pPr>
    </w:p>
    <w:p>
      <w:pPr>
        <w:rPr>
          <w:rFonts w:hint="default" w:ascii="Times New Roman" w:hAnsi="Times New Roman" w:eastAsia="仿宋_GB2312" w:cs="Times New Roman"/>
          <w:i w:val="0"/>
          <w:caps w:val="0"/>
          <w:color w:val="222222"/>
          <w:spacing w:val="0"/>
          <w:kern w:val="0"/>
          <w:sz w:val="32"/>
          <w:szCs w:val="32"/>
          <w:highlight w:val="none"/>
          <w:shd w:val="clear" w:fill="FFFFFF"/>
          <w:lang w:val="en-US" w:eastAsia="zh-CN" w:bidi="ar"/>
        </w:rPr>
      </w:pPr>
      <w:r>
        <w:rPr>
          <w:rFonts w:hint="default" w:ascii="Times New Roman" w:hAnsi="Times New Roman" w:eastAsia="仿宋_GB2312" w:cs="Times New Roman"/>
          <w:i w:val="0"/>
          <w:caps w:val="0"/>
          <w:color w:val="222222"/>
          <w:spacing w:val="0"/>
          <w:kern w:val="0"/>
          <w:sz w:val="32"/>
          <w:szCs w:val="32"/>
          <w:highlight w:val="none"/>
          <w:shd w:val="clear" w:fill="FFFFFF"/>
          <w:lang w:val="en-US" w:eastAsia="zh-CN" w:bidi="ar"/>
        </w:rPr>
        <w:br w:type="page"/>
      </w:r>
    </w:p>
    <w:p>
      <w:pPr>
        <w:keepNext w:val="0"/>
        <w:keepLines w:val="0"/>
        <w:pageBreakBefore w:val="0"/>
        <w:kinsoku/>
        <w:wordWrap/>
        <w:overflowPunct/>
        <w:topLinePunct w:val="0"/>
        <w:autoSpaceDE/>
        <w:autoSpaceDN/>
        <w:bidi w:val="0"/>
        <w:adjustRightInd/>
        <w:snapToGrid/>
        <w:spacing w:line="580" w:lineRule="exact"/>
        <w:ind w:left="0" w:leftChars="0" w:firstLine="0" w:firstLineChars="0"/>
        <w:textAlignment w:val="auto"/>
        <w:rPr>
          <w:rFonts w:hint="default" w:ascii="Times New Roman" w:hAnsi="Times New Roman" w:eastAsia="仿宋_GB2312" w:cs="Times New Roman"/>
          <w:i w:val="0"/>
          <w:caps w:val="0"/>
          <w:color w:val="222222"/>
          <w:spacing w:val="0"/>
          <w:kern w:val="0"/>
          <w:sz w:val="32"/>
          <w:szCs w:val="32"/>
          <w:highlight w:val="none"/>
          <w:shd w:val="clear" w:fill="FFFFFF"/>
          <w:lang w:val="en-US" w:eastAsia="zh-CN" w:bidi="ar"/>
        </w:rPr>
      </w:pPr>
      <w:r>
        <w:rPr>
          <w:rFonts w:hint="default" w:ascii="Times New Roman" w:hAnsi="Times New Roman" w:eastAsia="仿宋_GB2312" w:cs="Times New Roman"/>
          <w:i w:val="0"/>
          <w:caps w:val="0"/>
          <w:color w:val="222222"/>
          <w:spacing w:val="0"/>
          <w:kern w:val="0"/>
          <w:sz w:val="32"/>
          <w:szCs w:val="32"/>
          <w:highlight w:val="none"/>
          <w:shd w:val="clear" w:fill="FFFFFF"/>
          <w:lang w:val="en-US" w:eastAsia="zh-CN" w:bidi="ar"/>
        </w:rPr>
        <w:t>附</w:t>
      </w:r>
      <w:r>
        <w:rPr>
          <w:rFonts w:hint="default" w:ascii="Times New Roman" w:hAnsi="Times New Roman" w:cs="Times New Roman"/>
          <w:i w:val="0"/>
          <w:caps w:val="0"/>
          <w:color w:val="222222"/>
          <w:spacing w:val="0"/>
          <w:kern w:val="0"/>
          <w:sz w:val="32"/>
          <w:szCs w:val="32"/>
          <w:highlight w:val="none"/>
          <w:shd w:val="clear" w:fill="FFFFFF"/>
          <w:lang w:val="en-US" w:eastAsia="zh-CN" w:bidi="ar"/>
        </w:rPr>
        <w:t>件3</w:t>
      </w:r>
    </w:p>
    <w:p>
      <w:pPr>
        <w:keepNext w:val="0"/>
        <w:keepLines w:val="0"/>
        <w:pageBreakBefore w:val="0"/>
        <w:widowControl w:val="0"/>
        <w:kinsoku/>
        <w:wordWrap/>
        <w:overflowPunct/>
        <w:topLinePunct w:val="0"/>
        <w:autoSpaceDE/>
        <w:autoSpaceDN/>
        <w:bidi w:val="0"/>
        <w:adjustRightInd w:val="0"/>
        <w:snapToGrid w:val="0"/>
        <w:spacing w:after="157" w:afterLines="50" w:line="580" w:lineRule="exact"/>
        <w:ind w:left="0" w:leftChars="0" w:firstLine="0" w:firstLineChars="0"/>
        <w:jc w:val="center"/>
        <w:textAlignment w:val="auto"/>
        <w:rPr>
          <w:rStyle w:val="8"/>
          <w:rFonts w:hint="default" w:ascii="Times New Roman" w:hAnsi="Times New Roman" w:eastAsia="方正小标宋_GBK" w:cs="Times New Roman"/>
          <w:b w:val="0"/>
          <w:bCs w:val="0"/>
          <w:color w:val="000000"/>
          <w:kern w:val="0"/>
          <w:sz w:val="36"/>
          <w:szCs w:val="36"/>
          <w:u w:val="none"/>
          <w:lang w:val="en-US" w:eastAsia="zh-CN" w:bidi="ar"/>
        </w:rPr>
      </w:pPr>
      <w:r>
        <w:rPr>
          <w:rStyle w:val="8"/>
          <w:rFonts w:hint="default" w:ascii="Times New Roman" w:hAnsi="Times New Roman" w:eastAsia="方正小标宋_GBK" w:cs="Times New Roman"/>
          <w:b w:val="0"/>
          <w:bCs w:val="0"/>
          <w:color w:val="000000"/>
          <w:kern w:val="0"/>
          <w:sz w:val="36"/>
          <w:szCs w:val="36"/>
          <w:u w:val="none"/>
          <w:lang w:val="en-US" w:eastAsia="zh-CN" w:bidi="ar"/>
        </w:rPr>
        <w:t>新申报惠军商城信息表</w:t>
      </w:r>
    </w:p>
    <w:p>
      <w:pPr>
        <w:keepNext w:val="0"/>
        <w:keepLines w:val="0"/>
        <w:pageBreakBefore w:val="0"/>
        <w:widowControl w:val="0"/>
        <w:kinsoku/>
        <w:wordWrap/>
        <w:overflowPunct/>
        <w:topLinePunct w:val="0"/>
        <w:autoSpaceDE/>
        <w:autoSpaceDN/>
        <w:bidi w:val="0"/>
        <w:adjustRightInd w:val="0"/>
        <w:snapToGrid w:val="0"/>
        <w:spacing w:after="157" w:afterLines="50" w:line="580" w:lineRule="exact"/>
        <w:ind w:left="0" w:leftChars="0" w:firstLine="640" w:firstLineChars="200"/>
        <w:jc w:val="left"/>
        <w:textAlignment w:val="auto"/>
        <w:rPr>
          <w:rFonts w:hint="default" w:ascii="Times New Roman" w:hAnsi="Times New Roman" w:cs="Times New Roman"/>
          <w:i w:val="0"/>
          <w:caps w:val="0"/>
          <w:color w:val="222222"/>
          <w:spacing w:val="0"/>
          <w:kern w:val="0"/>
          <w:sz w:val="32"/>
          <w:szCs w:val="32"/>
          <w:shd w:val="clear" w:fill="FFFFFF"/>
          <w:lang w:val="en-US" w:eastAsia="zh-CN" w:bidi="ar"/>
        </w:rPr>
      </w:pPr>
      <w:r>
        <w:rPr>
          <w:rFonts w:hint="default" w:ascii="Times New Roman" w:hAnsi="Times New Roman" w:eastAsia="仿宋_GB2312" w:cs="Times New Roman"/>
          <w:i w:val="0"/>
          <w:caps w:val="0"/>
          <w:color w:val="222222"/>
          <w:spacing w:val="0"/>
          <w:kern w:val="0"/>
          <w:sz w:val="32"/>
          <w:szCs w:val="32"/>
          <w:shd w:val="clear" w:fill="FFFFFF"/>
          <w:lang w:val="en-US" w:eastAsia="zh-CN" w:bidi="ar"/>
        </w:rPr>
        <w:t>上城门神仙市集，是以苏州“轧神仙”特色民俗和“寻八仙"文化意象为IP的游园式文旅垂直街区，融合民俗体验、文化创意、潮流消费等沉浸式场景，共计22</w:t>
      </w:r>
      <w:r>
        <w:rPr>
          <w:rFonts w:hint="default" w:ascii="Times New Roman" w:hAnsi="Times New Roman" w:cs="Times New Roman"/>
          <w:i w:val="0"/>
          <w:caps w:val="0"/>
          <w:color w:val="222222"/>
          <w:spacing w:val="0"/>
          <w:kern w:val="0"/>
          <w:sz w:val="32"/>
          <w:szCs w:val="32"/>
          <w:shd w:val="clear" w:fill="FFFFFF"/>
          <w:lang w:val="en-US" w:eastAsia="zh-CN" w:bidi="ar"/>
        </w:rPr>
        <w:t>家</w:t>
      </w:r>
      <w:r>
        <w:rPr>
          <w:rFonts w:hint="default" w:ascii="Times New Roman" w:hAnsi="Times New Roman" w:eastAsia="仿宋_GB2312" w:cs="Times New Roman"/>
          <w:i w:val="0"/>
          <w:caps w:val="0"/>
          <w:color w:val="222222"/>
          <w:spacing w:val="0"/>
          <w:kern w:val="0"/>
          <w:sz w:val="32"/>
          <w:szCs w:val="32"/>
          <w:shd w:val="clear" w:fill="FFFFFF"/>
          <w:lang w:val="en-US" w:eastAsia="zh-CN" w:bidi="ar"/>
        </w:rPr>
        <w:t>商户</w:t>
      </w:r>
      <w:r>
        <w:rPr>
          <w:rFonts w:hint="default" w:ascii="Times New Roman" w:hAnsi="Times New Roman" w:cs="Times New Roman"/>
          <w:i w:val="0"/>
          <w:caps w:val="0"/>
          <w:color w:val="222222"/>
          <w:spacing w:val="0"/>
          <w:kern w:val="0"/>
          <w:sz w:val="32"/>
          <w:szCs w:val="32"/>
          <w:shd w:val="clear" w:fill="FFFFFF"/>
          <w:lang w:val="en-US" w:eastAsia="zh-CN" w:bidi="ar"/>
        </w:rPr>
        <w:t>，其中8家（≥20%）商户申请成为惠军商户，符合申报惠军商城的标准。</w:t>
      </w:r>
    </w:p>
    <w:tbl>
      <w:tblPr>
        <w:tblStyle w:val="5"/>
        <w:tblW w:w="14089" w:type="dxa"/>
        <w:tblInd w:w="11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21"/>
        <w:gridCol w:w="1254"/>
        <w:gridCol w:w="1698"/>
        <w:gridCol w:w="4486"/>
        <w:gridCol w:w="4423"/>
        <w:gridCol w:w="150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7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方正小标宋_GBK" w:cs="Times New Roman"/>
                <w:i w:val="0"/>
                <w:iCs w:val="0"/>
                <w:color w:val="000000"/>
                <w:kern w:val="0"/>
                <w:sz w:val="23"/>
                <w:szCs w:val="23"/>
                <w:u w:val="none"/>
                <w:lang w:val="en-US" w:eastAsia="zh-CN" w:bidi="ar"/>
              </w:rPr>
            </w:pPr>
            <w:r>
              <w:rPr>
                <w:rFonts w:hint="default" w:ascii="Times New Roman" w:hAnsi="Times New Roman" w:eastAsia="方正小标宋_GBK" w:cs="Times New Roman"/>
                <w:i w:val="0"/>
                <w:iCs w:val="0"/>
                <w:color w:val="000000"/>
                <w:kern w:val="0"/>
                <w:sz w:val="23"/>
                <w:szCs w:val="23"/>
                <w:u w:val="none"/>
                <w:lang w:val="en-US" w:eastAsia="zh-CN" w:bidi="ar"/>
              </w:rPr>
              <w:t>序号</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方正小标宋_GBK" w:cs="Times New Roman"/>
                <w:i w:val="0"/>
                <w:iCs w:val="0"/>
                <w:color w:val="000000"/>
                <w:kern w:val="0"/>
                <w:sz w:val="23"/>
                <w:szCs w:val="23"/>
                <w:u w:val="none"/>
                <w:lang w:val="en-US" w:eastAsia="zh-CN" w:bidi="ar"/>
              </w:rPr>
            </w:pPr>
            <w:r>
              <w:rPr>
                <w:rFonts w:hint="default" w:ascii="Times New Roman" w:hAnsi="Times New Roman" w:eastAsia="方正小标宋_GBK" w:cs="Times New Roman"/>
                <w:i w:val="0"/>
                <w:iCs w:val="0"/>
                <w:color w:val="000000"/>
                <w:kern w:val="0"/>
                <w:sz w:val="23"/>
                <w:szCs w:val="23"/>
                <w:u w:val="none"/>
                <w:lang w:val="en-US" w:eastAsia="zh-CN" w:bidi="ar"/>
              </w:rPr>
              <w:t>优待类型</w:t>
            </w:r>
          </w:p>
        </w:tc>
        <w:tc>
          <w:tcPr>
            <w:tcW w:w="1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方正小标宋_GBK" w:cs="Times New Roman"/>
                <w:i w:val="0"/>
                <w:iCs w:val="0"/>
                <w:color w:val="000000"/>
                <w:kern w:val="0"/>
                <w:sz w:val="23"/>
                <w:szCs w:val="23"/>
                <w:u w:val="none"/>
                <w:lang w:val="en-US" w:eastAsia="zh-CN" w:bidi="ar"/>
              </w:rPr>
            </w:pPr>
            <w:r>
              <w:rPr>
                <w:rFonts w:hint="default" w:ascii="Times New Roman" w:hAnsi="Times New Roman" w:eastAsia="方正小标宋_GBK" w:cs="Times New Roman"/>
                <w:i w:val="0"/>
                <w:iCs w:val="0"/>
                <w:color w:val="000000"/>
                <w:kern w:val="0"/>
                <w:sz w:val="23"/>
                <w:szCs w:val="23"/>
                <w:u w:val="none"/>
                <w:lang w:val="en-US" w:eastAsia="zh-CN" w:bidi="ar"/>
              </w:rPr>
              <w:t>单位名称</w:t>
            </w:r>
          </w:p>
        </w:tc>
        <w:tc>
          <w:tcPr>
            <w:tcW w:w="44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方正小标宋_GBK" w:cs="Times New Roman"/>
                <w:i w:val="0"/>
                <w:iCs w:val="0"/>
                <w:color w:val="000000"/>
                <w:kern w:val="0"/>
                <w:sz w:val="23"/>
                <w:szCs w:val="23"/>
                <w:u w:val="none"/>
                <w:lang w:val="en-US" w:eastAsia="zh-CN" w:bidi="ar"/>
              </w:rPr>
            </w:pPr>
            <w:r>
              <w:rPr>
                <w:rFonts w:hint="default" w:ascii="Times New Roman" w:hAnsi="Times New Roman" w:eastAsia="方正小标宋_GBK" w:cs="Times New Roman"/>
                <w:i w:val="0"/>
                <w:iCs w:val="0"/>
                <w:color w:val="000000"/>
                <w:kern w:val="0"/>
                <w:sz w:val="23"/>
                <w:szCs w:val="23"/>
                <w:u w:val="none"/>
                <w:lang w:val="en-US" w:eastAsia="zh-CN" w:bidi="ar"/>
              </w:rPr>
              <w:t>单位地址</w:t>
            </w:r>
          </w:p>
        </w:tc>
        <w:tc>
          <w:tcPr>
            <w:tcW w:w="44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方正小标宋_GBK" w:cs="Times New Roman"/>
                <w:i w:val="0"/>
                <w:iCs w:val="0"/>
                <w:color w:val="000000"/>
                <w:kern w:val="0"/>
                <w:sz w:val="23"/>
                <w:szCs w:val="23"/>
                <w:u w:val="none"/>
                <w:lang w:val="en-US" w:eastAsia="zh-CN" w:bidi="ar"/>
              </w:rPr>
            </w:pPr>
            <w:r>
              <w:rPr>
                <w:rFonts w:hint="default" w:ascii="Times New Roman" w:hAnsi="Times New Roman" w:eastAsia="方正小标宋_GBK" w:cs="Times New Roman"/>
                <w:i w:val="0"/>
                <w:iCs w:val="0"/>
                <w:color w:val="000000"/>
                <w:kern w:val="0"/>
                <w:sz w:val="23"/>
                <w:szCs w:val="23"/>
                <w:u w:val="none"/>
                <w:lang w:val="en-US" w:eastAsia="zh-CN" w:bidi="ar"/>
              </w:rPr>
              <w:t>优惠内容</w:t>
            </w:r>
          </w:p>
        </w:tc>
        <w:tc>
          <w:tcPr>
            <w:tcW w:w="15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default" w:ascii="Times New Roman" w:hAnsi="Times New Roman" w:eastAsia="方正小标宋_GBK" w:cs="Times New Roman"/>
                <w:i w:val="0"/>
                <w:iCs w:val="0"/>
                <w:color w:val="000000"/>
                <w:kern w:val="0"/>
                <w:sz w:val="23"/>
                <w:szCs w:val="23"/>
                <w:u w:val="none"/>
                <w:lang w:val="en-US" w:eastAsia="zh-CN" w:bidi="ar"/>
              </w:rPr>
            </w:pPr>
            <w:r>
              <w:rPr>
                <w:rFonts w:hint="default" w:ascii="Times New Roman" w:hAnsi="Times New Roman" w:eastAsia="方正小标宋_GBK" w:cs="Times New Roman"/>
                <w:i w:val="0"/>
                <w:iCs w:val="0"/>
                <w:color w:val="000000"/>
                <w:kern w:val="0"/>
                <w:sz w:val="23"/>
                <w:szCs w:val="23"/>
                <w:u w:val="none"/>
                <w:lang w:val="en-US" w:eastAsia="zh-CN" w:bidi="ar"/>
              </w:rPr>
              <w:t>评审街道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7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1</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酒店餐饮</w:t>
            </w:r>
          </w:p>
        </w:tc>
        <w:tc>
          <w:tcPr>
            <w:tcW w:w="16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奇遇派酒店</w:t>
            </w:r>
          </w:p>
        </w:tc>
        <w:tc>
          <w:tcPr>
            <w:tcW w:w="44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苏州市姑苏区石路步行街29号上城门</w:t>
            </w:r>
          </w:p>
        </w:tc>
        <w:tc>
          <w:tcPr>
            <w:tcW w:w="44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1、全房型线上当日价格8折优惠</w:t>
            </w:r>
          </w:p>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sz w:val="24"/>
                <w:szCs w:val="24"/>
              </w:rPr>
              <w:t>2、赠送2份早餐及下午的自助下午茶（限定时间内）</w:t>
            </w:r>
          </w:p>
        </w:tc>
        <w:tc>
          <w:tcPr>
            <w:tcW w:w="15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金阊街道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7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酒店餐饮</w:t>
            </w:r>
          </w:p>
        </w:tc>
        <w:tc>
          <w:tcPr>
            <w:tcW w:w="16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厚居酒店</w:t>
            </w:r>
          </w:p>
        </w:tc>
        <w:tc>
          <w:tcPr>
            <w:tcW w:w="44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苏州市姑苏区石路步行街29号上城门</w:t>
            </w:r>
          </w:p>
        </w:tc>
        <w:tc>
          <w:tcPr>
            <w:tcW w:w="44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当日市场价格的85折</w:t>
            </w:r>
          </w:p>
        </w:tc>
        <w:tc>
          <w:tcPr>
            <w:tcW w:w="15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金阊街道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7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cs="Times New Roman"/>
                <w:i w:val="0"/>
                <w:iCs w:val="0"/>
                <w:color w:val="000000"/>
                <w:kern w:val="0"/>
                <w:sz w:val="24"/>
                <w:szCs w:val="24"/>
                <w:u w:val="none"/>
                <w:lang w:val="en-US" w:eastAsia="zh-CN" w:bidi="ar"/>
              </w:rPr>
              <w:t>3</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商贸商超</w:t>
            </w:r>
          </w:p>
        </w:tc>
        <w:tc>
          <w:tcPr>
            <w:tcW w:w="16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百福汇食品</w:t>
            </w:r>
          </w:p>
        </w:tc>
        <w:tc>
          <w:tcPr>
            <w:tcW w:w="44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苏州市姑苏区石路步行街29号上城门</w:t>
            </w:r>
          </w:p>
        </w:tc>
        <w:tc>
          <w:tcPr>
            <w:tcW w:w="44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全场9折</w:t>
            </w:r>
          </w:p>
        </w:tc>
        <w:tc>
          <w:tcPr>
            <w:tcW w:w="15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金阊街道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7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cs="Times New Roman"/>
                <w:i w:val="0"/>
                <w:iCs w:val="0"/>
                <w:color w:val="000000"/>
                <w:kern w:val="0"/>
                <w:sz w:val="24"/>
                <w:szCs w:val="24"/>
                <w:u w:val="none"/>
                <w:lang w:val="en-US" w:eastAsia="zh-CN" w:bidi="ar"/>
              </w:rPr>
              <w:t>4</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商贸商超</w:t>
            </w:r>
          </w:p>
        </w:tc>
        <w:tc>
          <w:tcPr>
            <w:tcW w:w="16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润盈食品</w:t>
            </w:r>
          </w:p>
        </w:tc>
        <w:tc>
          <w:tcPr>
            <w:tcW w:w="44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苏州市姑苏区石路步行街29号上城门</w:t>
            </w:r>
          </w:p>
        </w:tc>
        <w:tc>
          <w:tcPr>
            <w:tcW w:w="44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全场9折</w:t>
            </w:r>
          </w:p>
        </w:tc>
        <w:tc>
          <w:tcPr>
            <w:tcW w:w="15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金阊街道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7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cs="Times New Roman"/>
                <w:i w:val="0"/>
                <w:iCs w:val="0"/>
                <w:color w:val="000000"/>
                <w:kern w:val="0"/>
                <w:sz w:val="24"/>
                <w:szCs w:val="24"/>
                <w:u w:val="none"/>
                <w:lang w:val="en-US" w:eastAsia="zh-CN" w:bidi="ar"/>
              </w:rPr>
              <w:t>5</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商贸商超</w:t>
            </w:r>
          </w:p>
        </w:tc>
        <w:tc>
          <w:tcPr>
            <w:tcW w:w="16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江南米造局</w:t>
            </w:r>
          </w:p>
        </w:tc>
        <w:tc>
          <w:tcPr>
            <w:tcW w:w="44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苏州市姑苏区石路步行街29号上城门</w:t>
            </w:r>
          </w:p>
        </w:tc>
        <w:tc>
          <w:tcPr>
            <w:tcW w:w="44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全场9折</w:t>
            </w:r>
          </w:p>
        </w:tc>
        <w:tc>
          <w:tcPr>
            <w:tcW w:w="15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金阊街道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7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cs="Times New Roman"/>
                <w:i w:val="0"/>
                <w:iCs w:val="0"/>
                <w:color w:val="000000"/>
                <w:kern w:val="0"/>
                <w:sz w:val="24"/>
                <w:szCs w:val="24"/>
                <w:u w:val="none"/>
                <w:lang w:val="en-US" w:eastAsia="zh-CN" w:bidi="ar"/>
              </w:rPr>
              <w:t>6</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文化休闲</w:t>
            </w:r>
          </w:p>
        </w:tc>
        <w:tc>
          <w:tcPr>
            <w:tcW w:w="16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神仙茶馆</w:t>
            </w:r>
          </w:p>
        </w:tc>
        <w:tc>
          <w:tcPr>
            <w:tcW w:w="44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苏州市姑苏区石路步行街29号上城门</w:t>
            </w:r>
          </w:p>
        </w:tc>
        <w:tc>
          <w:tcPr>
            <w:tcW w:w="44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8元茶免费；其他茶品6.5折；</w:t>
            </w:r>
          </w:p>
        </w:tc>
        <w:tc>
          <w:tcPr>
            <w:tcW w:w="15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金阊街道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7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cs="Times New Roman"/>
                <w:i w:val="0"/>
                <w:iCs w:val="0"/>
                <w:color w:val="000000"/>
                <w:kern w:val="0"/>
                <w:sz w:val="24"/>
                <w:szCs w:val="24"/>
                <w:u w:val="none"/>
                <w:lang w:val="en-US" w:eastAsia="zh-CN" w:bidi="ar"/>
              </w:rPr>
              <w:t>7</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酒店餐饮</w:t>
            </w:r>
          </w:p>
        </w:tc>
        <w:tc>
          <w:tcPr>
            <w:tcW w:w="16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韩氏糕团</w:t>
            </w:r>
            <w:r>
              <w:rPr>
                <w:rFonts w:hint="default" w:ascii="Times New Roman" w:hAnsi="Times New Roman" w:cs="Times New Roman"/>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韩大春</w:t>
            </w:r>
          </w:p>
        </w:tc>
        <w:tc>
          <w:tcPr>
            <w:tcW w:w="44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苏州市姑苏区石路步行街29号上城门</w:t>
            </w:r>
          </w:p>
        </w:tc>
        <w:tc>
          <w:tcPr>
            <w:tcW w:w="44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全场8折</w:t>
            </w:r>
          </w:p>
        </w:tc>
        <w:tc>
          <w:tcPr>
            <w:tcW w:w="15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金阊街道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cs="Times New Roman"/>
                <w:i w:val="0"/>
                <w:iCs w:val="0"/>
                <w:color w:val="000000"/>
                <w:kern w:val="0"/>
                <w:sz w:val="24"/>
                <w:szCs w:val="24"/>
                <w:u w:val="none"/>
                <w:lang w:val="en-US" w:eastAsia="zh-CN" w:bidi="ar"/>
              </w:rPr>
              <w:t>8</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酒店餐饮</w:t>
            </w:r>
          </w:p>
        </w:tc>
        <w:tc>
          <w:tcPr>
            <w:tcW w:w="16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香满堂糕点</w:t>
            </w:r>
          </w:p>
        </w:tc>
        <w:tc>
          <w:tcPr>
            <w:tcW w:w="44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苏州市姑苏区石路步行街29号上城门</w:t>
            </w:r>
          </w:p>
        </w:tc>
        <w:tc>
          <w:tcPr>
            <w:tcW w:w="44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全场9折</w:t>
            </w:r>
          </w:p>
        </w:tc>
        <w:tc>
          <w:tcPr>
            <w:tcW w:w="15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金阊街道</w:t>
            </w:r>
          </w:p>
        </w:tc>
      </w:tr>
    </w:tbl>
    <w:p>
      <w:pPr>
        <w:keepNext w:val="0"/>
        <w:keepLines w:val="0"/>
        <w:pageBreakBefore w:val="0"/>
        <w:widowControl w:val="0"/>
        <w:kinsoku/>
        <w:wordWrap/>
        <w:overflowPunct/>
        <w:topLinePunct w:val="0"/>
        <w:autoSpaceDE/>
        <w:autoSpaceDN/>
        <w:bidi w:val="0"/>
        <w:adjustRightInd/>
        <w:snapToGrid/>
        <w:spacing w:line="580" w:lineRule="exact"/>
        <w:ind w:left="0" w:leftChars="0" w:firstLine="0" w:firstLineChars="0"/>
        <w:textAlignment w:val="auto"/>
        <w:rPr>
          <w:rStyle w:val="8"/>
          <w:rFonts w:hint="default" w:ascii="仿宋_GB2312" w:hAnsi="宋体" w:cs="仿宋_GB2312"/>
          <w:color w:val="000000"/>
          <w:kern w:val="0"/>
          <w:sz w:val="31"/>
          <w:szCs w:val="31"/>
          <w:u w:val="none"/>
          <w:lang w:val="en-US" w:eastAsia="zh-CN" w:bidi="ar"/>
        </w:rPr>
      </w:pPr>
    </w:p>
    <w:sectPr>
      <w:footerReference r:id="rId5" w:type="default"/>
      <w:pgSz w:w="16838" w:h="11906" w:orient="landscape"/>
      <w:pgMar w:top="1406" w:right="1383" w:bottom="1406" w:left="1383" w:header="851" w:footer="992" w:gutter="0"/>
      <w:pgNumType w:fmt="numberInDash"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70D72CA-A485-4536-806A-F667771803E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0A6580C4-029C-4077-A9DF-4488E8802D12}"/>
  </w:font>
  <w:font w:name="仿宋_GB2312">
    <w:panose1 w:val="02010609030101010101"/>
    <w:charset w:val="86"/>
    <w:family w:val="auto"/>
    <w:pitch w:val="default"/>
    <w:sig w:usb0="00000001" w:usb1="080E0000" w:usb2="00000000" w:usb3="00000000" w:csb0="00040000" w:csb1="00000000"/>
    <w:embedRegular r:id="rId3" w:fontKey="{540D26A0-A6ED-46FD-9686-4F946312D21B}"/>
  </w:font>
  <w:font w:name="方正小标宋_GBK">
    <w:panose1 w:val="02000000000000000000"/>
    <w:charset w:val="86"/>
    <w:family w:val="auto"/>
    <w:pitch w:val="default"/>
    <w:sig w:usb0="A00002BF" w:usb1="38CF7CFA" w:usb2="00082016" w:usb3="00000000" w:csb0="00040001" w:csb1="00000000"/>
    <w:embedRegular r:id="rId4" w:fontKey="{1EEDF995-A03D-441A-B07C-C049232BD98F}"/>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posOffset>0</wp:posOffset>
              </wp:positionH>
              <wp:positionV relativeFrom="paragraph">
                <wp:posOffset>83820</wp:posOffset>
              </wp:positionV>
              <wp:extent cx="8665210" cy="4699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8665210" cy="4699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jc w:val="center"/>
                            <w:rPr>
                              <w:sz w:val="20"/>
                              <w:szCs w:val="36"/>
                            </w:rPr>
                          </w:pPr>
                          <w:r>
                            <w:rPr>
                              <w:sz w:val="20"/>
                              <w:szCs w:val="36"/>
                            </w:rPr>
                            <w:fldChar w:fldCharType="begin"/>
                          </w:r>
                          <w:r>
                            <w:rPr>
                              <w:sz w:val="20"/>
                              <w:szCs w:val="36"/>
                            </w:rPr>
                            <w:instrText xml:space="preserve"> PAGE  \* MERGEFORMAT </w:instrText>
                          </w:r>
                          <w:r>
                            <w:rPr>
                              <w:sz w:val="20"/>
                              <w:szCs w:val="36"/>
                            </w:rPr>
                            <w:fldChar w:fldCharType="separate"/>
                          </w:r>
                          <w:r>
                            <w:rPr>
                              <w:sz w:val="20"/>
                              <w:szCs w:val="36"/>
                            </w:rPr>
                            <w:t>- 1 -</w:t>
                          </w:r>
                          <w:r>
                            <w:rPr>
                              <w:sz w:val="20"/>
                              <w:szCs w:val="36"/>
                            </w:rP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0pt;margin-top:6.6pt;height:37pt;width:682.3pt;mso-position-horizontal-relative:margin;z-index:251659264;mso-width-relative:page;mso-height-relative:page;" filled="f" stroked="f" coordsize="21600,21600" o:gfxdata="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O6dlUzXAAAABwEAAA8AAAAAAAAAAQAgAAAAIgAAAGRycy9kb3ducmV2&#10;LnhtbFBLAQIUABQAAAAIAIdO4kBjuQ5YNgIAAGIEAAAOAAAAAAAAAAEAIAAAACYBAABkcnMvZTJv&#10;RG9jLnhtbFBLBQYAAAAABgAGAFkBAADOBQAAAAA=&#10;">
              <v:fill on="f" focussize="0,0"/>
              <v:stroke on="f" weight="0.5pt"/>
              <v:imagedata o:title=""/>
              <o:lock v:ext="edit" aspectratio="f"/>
              <v:textbox inset="0mm,0mm,0mm,0mm">
                <w:txbxContent>
                  <w:p>
                    <w:pPr>
                      <w:pStyle w:val="2"/>
                      <w:jc w:val="center"/>
                      <w:rPr>
                        <w:sz w:val="20"/>
                        <w:szCs w:val="36"/>
                      </w:rPr>
                    </w:pPr>
                    <w:r>
                      <w:rPr>
                        <w:sz w:val="20"/>
                        <w:szCs w:val="36"/>
                      </w:rPr>
                      <w:fldChar w:fldCharType="begin"/>
                    </w:r>
                    <w:r>
                      <w:rPr>
                        <w:sz w:val="20"/>
                        <w:szCs w:val="36"/>
                      </w:rPr>
                      <w:instrText xml:space="preserve"> PAGE  \* MERGEFORMAT </w:instrText>
                    </w:r>
                    <w:r>
                      <w:rPr>
                        <w:sz w:val="20"/>
                        <w:szCs w:val="36"/>
                      </w:rPr>
                      <w:fldChar w:fldCharType="separate"/>
                    </w:r>
                    <w:r>
                      <w:rPr>
                        <w:sz w:val="20"/>
                        <w:szCs w:val="36"/>
                      </w:rPr>
                      <w:t>- 1 -</w:t>
                    </w:r>
                    <w:r>
                      <w:rPr>
                        <w:sz w:val="20"/>
                        <w:szCs w:val="36"/>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640"/>
      </w:pPr>
      <w:r>
        <w:separator/>
      </w:r>
    </w:p>
  </w:footnote>
  <w:footnote w:type="continuationSeparator" w:id="1">
    <w:p>
      <w:pPr>
        <w:spacing w:line="36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6"/>
  <w:embedTrueTypeFonts/>
  <w:saveSubset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Q4ZTUyMzVmMDVhZjhlNTkzNDEyOTg0ZjM5OGI0MWMifQ=="/>
    <w:docVar w:name="KSO_WPS_MARK_KEY" w:val="1c62cc4f-1521-414b-b90e-0706d78aa714"/>
  </w:docVars>
  <w:rsids>
    <w:rsidRoot w:val="00000000"/>
    <w:rsid w:val="0196601E"/>
    <w:rsid w:val="01D345BD"/>
    <w:rsid w:val="0ACB45B9"/>
    <w:rsid w:val="0F592672"/>
    <w:rsid w:val="104C34FB"/>
    <w:rsid w:val="11757C13"/>
    <w:rsid w:val="11E46738"/>
    <w:rsid w:val="15466BB7"/>
    <w:rsid w:val="16F94C2D"/>
    <w:rsid w:val="1AC03C95"/>
    <w:rsid w:val="24A50175"/>
    <w:rsid w:val="352856B2"/>
    <w:rsid w:val="3C8F0A19"/>
    <w:rsid w:val="3CC6743A"/>
    <w:rsid w:val="3EC14C3B"/>
    <w:rsid w:val="41A052D7"/>
    <w:rsid w:val="449D1AAF"/>
    <w:rsid w:val="4D1D1534"/>
    <w:rsid w:val="531D5224"/>
    <w:rsid w:val="56C66592"/>
    <w:rsid w:val="5827444F"/>
    <w:rsid w:val="5BC64824"/>
    <w:rsid w:val="5DAD4F7F"/>
    <w:rsid w:val="5E403D2F"/>
    <w:rsid w:val="616E2F92"/>
    <w:rsid w:val="653E3B6D"/>
    <w:rsid w:val="6789763B"/>
    <w:rsid w:val="6A6257BB"/>
    <w:rsid w:val="6CD71346"/>
    <w:rsid w:val="6DC10840"/>
    <w:rsid w:val="736D6587"/>
    <w:rsid w:val="7A0613E1"/>
    <w:rsid w:val="7B632E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420" w:firstLineChars="200"/>
      <w:jc w:val="both"/>
    </w:pPr>
    <w:rPr>
      <w:rFonts w:ascii="Times New Roman" w:hAnsi="Times New Roman" w:eastAsia="仿宋_GB2312" w:cstheme="minorBidi"/>
      <w:kern w:val="2"/>
      <w:sz w:val="32"/>
      <w:szCs w:val="32"/>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qFormat/>
    <w:uiPriority w:val="0"/>
    <w:pPr>
      <w:widowControl w:val="0"/>
      <w:spacing w:before="0" w:beforeAutospacing="1" w:after="0" w:afterAutospacing="1"/>
      <w:ind w:left="0" w:right="0"/>
      <w:jc w:val="left"/>
    </w:pPr>
    <w:rPr>
      <w:rFonts w:asciiTheme="minorHAnsi" w:hAnsiTheme="minorHAnsi" w:eastAsiaTheme="minorEastAsia" w:cstheme="minorBidi"/>
      <w:kern w:val="0"/>
      <w:sz w:val="24"/>
      <w:szCs w:val="24"/>
      <w:lang w:val="en-US" w:eastAsia="zh-CN" w:bidi="ar"/>
    </w:rPr>
  </w:style>
  <w:style w:type="table" w:styleId="6">
    <w:name w:val="Table Grid"/>
    <w:basedOn w:val="5"/>
    <w:qFormat/>
    <w:uiPriority w:val="0"/>
    <w:pPr>
      <w:widowControl w:val="0"/>
      <w:jc w:val="both"/>
    </w:pPr>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FollowedHyperlink"/>
    <w:basedOn w:val="7"/>
    <w:qFormat/>
    <w:uiPriority w:val="0"/>
    <w:rPr>
      <w:color w:val="800080"/>
      <w:u w:val="single"/>
    </w:rPr>
  </w:style>
  <w:style w:type="character" w:styleId="9">
    <w:name w:val="Hyperlink"/>
    <w:basedOn w:val="7"/>
    <w:qFormat/>
    <w:uiPriority w:val="0"/>
    <w:rPr>
      <w:color w:val="0000FF"/>
      <w:u w:val="single"/>
    </w:rPr>
  </w:style>
  <w:style w:type="character" w:customStyle="1" w:styleId="10">
    <w:name w:val="font11"/>
    <w:basedOn w:val="7"/>
    <w:qFormat/>
    <w:uiPriority w:val="0"/>
    <w:rPr>
      <w:rFonts w:hint="eastAsia" w:ascii="仿宋_GB2312" w:eastAsia="仿宋_GB2312" w:cs="仿宋_GB2312"/>
      <w:color w:val="000000"/>
      <w:sz w:val="20"/>
      <w:szCs w:val="20"/>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3388</Words>
  <Characters>3842</Characters>
  <Lines>0</Lines>
  <Paragraphs>0</Paragraphs>
  <TotalTime>5</TotalTime>
  <ScaleCrop>false</ScaleCrop>
  <LinksUpToDate>false</LinksUpToDate>
  <CharactersWithSpaces>4176</CharactersWithSpaces>
  <Application>WPS Office_11.1.0.14305_F1E327BC-269C-435d-A152-05C5408002CA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2024-01-08T02:02:00Z</dcterms:created>
  <dc:creator>admin</dc:creator>
  <cp:lastModifiedBy>Sherry</cp:lastModifiedBy>
  <dcterms:modified xsi:type="dcterms:W3CDTF">2025-08-21T05:39:04Z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2052-11.1.0.14305</vt:lpwstr>
  </property>
  <property fmtid="{D5CDD505-2E9C-101B-9397-08002B2CF9AE}" pid="3" name="ICV">
    <vt:lpwstr>7736E522C7D64C3298A0CD81F914504C_13</vt:lpwstr>
  </property>
</Properties>
</file>