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1129" w:tblpY="440"/>
        <w:tblOverlap w:val="never"/>
        <w:tblW w:w="949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9"/>
        <w:gridCol w:w="912"/>
        <w:gridCol w:w="3017"/>
        <w:gridCol w:w="4765"/>
      </w:tblGrid>
      <w:tr w14:paraId="38B4A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8612">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spacing w:val="-4"/>
                <w:kern w:val="0"/>
                <w:sz w:val="28"/>
                <w:szCs w:val="28"/>
                <w:u w:val="none"/>
                <w:lang w:val="en-US" w:eastAsia="zh-CN" w:bidi="ar"/>
              </w:rPr>
              <w:t>序号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F419">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spacing w:val="-4"/>
                <w:kern w:val="0"/>
                <w:sz w:val="28"/>
                <w:szCs w:val="28"/>
                <w:u w:val="none"/>
                <w:lang w:val="en-US" w:eastAsia="zh-CN" w:bidi="ar"/>
              </w:rPr>
              <w:t>地区</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30C1">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spacing w:val="-4"/>
                <w:kern w:val="0"/>
                <w:sz w:val="28"/>
                <w:szCs w:val="28"/>
                <w:u w:val="none"/>
                <w:lang w:val="en-US" w:eastAsia="zh-CN" w:bidi="ar"/>
              </w:rPr>
              <w:t>信访举报内容</w:t>
            </w:r>
          </w:p>
        </w:tc>
        <w:tc>
          <w:tcPr>
            <w:tcW w:w="4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8438">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spacing w:val="-4"/>
                <w:kern w:val="0"/>
                <w:sz w:val="28"/>
                <w:szCs w:val="28"/>
                <w:u w:val="none"/>
                <w:lang w:val="en-US" w:eastAsia="zh-CN" w:bidi="ar"/>
              </w:rPr>
              <w:t>办理情况</w:t>
            </w:r>
          </w:p>
        </w:tc>
      </w:tr>
      <w:tr w14:paraId="26619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6870">
            <w:pPr>
              <w:keepNext w:val="0"/>
              <w:keepLines w:val="0"/>
              <w:widowControl/>
              <w:suppressLineNumbers w:val="0"/>
              <w:jc w:val="left"/>
              <w:textAlignment w:val="center"/>
              <w:rPr>
                <w:rFonts w:hint="eastAsia" w:ascii="宋体" w:hAnsi="宋体" w:eastAsia="宋体" w:cs="宋体"/>
                <w:i w:val="0"/>
                <w:iCs w:val="0"/>
                <w:color w:val="000000"/>
                <w:spacing w:val="-4"/>
                <w:kern w:val="0"/>
                <w:sz w:val="22"/>
                <w:szCs w:val="22"/>
                <w:u w:val="none"/>
                <w:lang w:val="en-US" w:eastAsia="zh-CN" w:bidi="ar"/>
              </w:rPr>
            </w:pPr>
            <w:r>
              <w:rPr>
                <w:rFonts w:hint="eastAsia" w:ascii="宋体" w:hAnsi="宋体" w:eastAsia="宋体" w:cs="宋体"/>
                <w:i w:val="0"/>
                <w:iCs w:val="0"/>
                <w:color w:val="000000"/>
                <w:spacing w:val="-4"/>
                <w:kern w:val="0"/>
                <w:sz w:val="22"/>
                <w:szCs w:val="22"/>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8D87">
            <w:pPr>
              <w:keepNext w:val="0"/>
              <w:keepLines w:val="0"/>
              <w:widowControl/>
              <w:suppressLineNumbers w:val="0"/>
              <w:jc w:val="left"/>
              <w:textAlignment w:val="center"/>
              <w:rPr>
                <w:rFonts w:hint="eastAsia" w:ascii="宋体" w:hAnsi="宋体" w:eastAsia="宋体" w:cs="宋体"/>
                <w:i w:val="0"/>
                <w:iCs w:val="0"/>
                <w:color w:val="000000"/>
                <w:spacing w:val="-4"/>
                <w:kern w:val="0"/>
                <w:sz w:val="22"/>
                <w:szCs w:val="22"/>
                <w:u w:val="none"/>
                <w:lang w:val="en-US" w:eastAsia="zh-CN" w:bidi="ar"/>
              </w:rPr>
            </w:pPr>
            <w:r>
              <w:rPr>
                <w:rFonts w:hint="eastAsia" w:ascii="宋体" w:hAnsi="宋体" w:eastAsia="宋体" w:cs="宋体"/>
                <w:i w:val="0"/>
                <w:iCs w:val="0"/>
                <w:color w:val="000000"/>
                <w:spacing w:val="-4"/>
                <w:kern w:val="0"/>
                <w:sz w:val="22"/>
                <w:szCs w:val="22"/>
                <w:u w:val="none"/>
                <w:lang w:val="en-US" w:eastAsia="zh-CN" w:bidi="ar"/>
              </w:rPr>
              <w:t>姑苏</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C3A2">
            <w:pPr>
              <w:keepNext w:val="0"/>
              <w:keepLines w:val="0"/>
              <w:widowControl/>
              <w:suppressLineNumbers w:val="0"/>
              <w:jc w:val="left"/>
              <w:textAlignment w:val="center"/>
              <w:rPr>
                <w:rFonts w:hint="eastAsia" w:ascii="宋体" w:hAnsi="宋体" w:eastAsia="宋体" w:cs="宋体"/>
                <w:i w:val="0"/>
                <w:iCs w:val="0"/>
                <w:color w:val="000000"/>
                <w:spacing w:val="-4"/>
                <w:kern w:val="0"/>
                <w:sz w:val="22"/>
                <w:szCs w:val="22"/>
                <w:u w:val="none"/>
                <w:lang w:val="en-US" w:eastAsia="zh-CN" w:bidi="ar"/>
              </w:rPr>
            </w:pPr>
            <w:r>
              <w:rPr>
                <w:rFonts w:hint="eastAsia" w:ascii="宋体" w:hAnsi="宋体" w:eastAsia="宋体" w:cs="宋体"/>
                <w:i w:val="0"/>
                <w:iCs w:val="0"/>
                <w:color w:val="000000"/>
                <w:spacing w:val="-4"/>
                <w:kern w:val="0"/>
                <w:sz w:val="22"/>
                <w:szCs w:val="22"/>
                <w:u w:val="none"/>
                <w:lang w:val="en-US" w:eastAsia="zh-CN" w:bidi="ar"/>
              </w:rPr>
              <w:t>2026年4月1日，市民来信反映苏州市鑫昌水上加油站污染环境。</w:t>
            </w:r>
          </w:p>
        </w:tc>
        <w:tc>
          <w:tcPr>
            <w:tcW w:w="4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792E">
            <w:pPr>
              <w:keepNext w:val="0"/>
              <w:keepLines w:val="0"/>
              <w:widowControl/>
              <w:suppressLineNumbers w:val="0"/>
              <w:ind w:firstLine="424" w:firstLineChars="200"/>
              <w:jc w:val="left"/>
              <w:textAlignment w:val="center"/>
              <w:rPr>
                <w:rFonts w:hint="eastAsia" w:ascii="宋体" w:hAnsi="宋体" w:eastAsia="宋体" w:cs="宋体"/>
                <w:i w:val="0"/>
                <w:iCs w:val="0"/>
                <w:color w:val="000000"/>
                <w:spacing w:val="-4"/>
                <w:kern w:val="0"/>
                <w:sz w:val="22"/>
                <w:szCs w:val="22"/>
                <w:u w:val="none"/>
                <w:lang w:val="en-US" w:eastAsia="zh-CN" w:bidi="ar"/>
              </w:rPr>
            </w:pPr>
            <w:r>
              <w:rPr>
                <w:rFonts w:hint="eastAsia" w:ascii="宋体" w:hAnsi="宋体" w:eastAsia="宋体" w:cs="宋体"/>
                <w:i w:val="0"/>
                <w:iCs w:val="0"/>
                <w:color w:val="000000"/>
                <w:spacing w:val="-4"/>
                <w:kern w:val="0"/>
                <w:sz w:val="22"/>
                <w:szCs w:val="22"/>
                <w:u w:val="none"/>
                <w:lang w:val="en-US" w:eastAsia="zh-CN" w:bidi="ar"/>
              </w:rPr>
              <w:t>经查，反映情况部分属实。2026年4月2日姑苏生态环境综合行政执法局联合苏州市交通运输综合行政执法支队对苏州市鑫昌水上加油站开展联合检查。现场柴油加油枪周围地面干净无油渍，船体两侧水面无油花；该加油站设置有2个垃圾桶。检查时，垃圾桶内装有塑料瓶、废弃塑料袋、废弃包装物等垃圾，船体两侧水面无漂浮垃圾。该加油站设置有一间厨房、一间卫生间、一台洗衣机、一个洗手池，未配备生活污水收集装置，检查人员要求加油站立即</w:t>
            </w:r>
            <w:bookmarkStart w:id="0" w:name="_GoBack"/>
            <w:bookmarkEnd w:id="0"/>
            <w:r>
              <w:rPr>
                <w:rFonts w:hint="eastAsia" w:ascii="宋体" w:hAnsi="宋体" w:eastAsia="宋体" w:cs="宋体"/>
                <w:i w:val="0"/>
                <w:iCs w:val="0"/>
                <w:color w:val="000000"/>
                <w:spacing w:val="-4"/>
                <w:kern w:val="0"/>
                <w:sz w:val="22"/>
                <w:szCs w:val="22"/>
                <w:u w:val="none"/>
                <w:lang w:val="en-US" w:eastAsia="zh-CN" w:bidi="ar"/>
              </w:rPr>
              <w:t>整改。</w:t>
            </w:r>
          </w:p>
          <w:p w14:paraId="554A4116">
            <w:pPr>
              <w:keepNext w:val="0"/>
              <w:keepLines w:val="0"/>
              <w:widowControl/>
              <w:suppressLineNumbers w:val="0"/>
              <w:ind w:firstLine="424" w:firstLineChars="200"/>
              <w:jc w:val="left"/>
              <w:textAlignment w:val="center"/>
              <w:rPr>
                <w:rFonts w:hint="eastAsia" w:ascii="宋体" w:hAnsi="宋体" w:eastAsia="宋体" w:cs="宋体"/>
                <w:i w:val="0"/>
                <w:iCs w:val="0"/>
                <w:color w:val="000000"/>
                <w:spacing w:val="-4"/>
                <w:kern w:val="0"/>
                <w:sz w:val="22"/>
                <w:szCs w:val="22"/>
                <w:u w:val="none"/>
                <w:lang w:val="en-US" w:eastAsia="zh-CN" w:bidi="ar"/>
              </w:rPr>
            </w:pPr>
            <w:r>
              <w:rPr>
                <w:rFonts w:hint="eastAsia" w:ascii="宋体" w:hAnsi="宋体" w:eastAsia="宋体" w:cs="宋体"/>
                <w:i w:val="0"/>
                <w:iCs w:val="0"/>
                <w:color w:val="000000"/>
                <w:spacing w:val="-4"/>
                <w:kern w:val="0"/>
                <w:sz w:val="22"/>
                <w:szCs w:val="22"/>
                <w:u w:val="none"/>
                <w:lang w:val="en-US" w:eastAsia="zh-CN" w:bidi="ar"/>
              </w:rPr>
              <w:t>4月8日，该水上加油站已设置1个生活污水收集吨桶，生活污水通过管道接入桶内收集，并定期委外处置，已完成整改。</w:t>
            </w:r>
          </w:p>
          <w:p w14:paraId="7A2D9BBF">
            <w:pPr>
              <w:keepNext w:val="0"/>
              <w:keepLines w:val="0"/>
              <w:widowControl/>
              <w:suppressLineNumbers w:val="0"/>
              <w:jc w:val="left"/>
              <w:textAlignment w:val="center"/>
              <w:rPr>
                <w:rFonts w:hint="eastAsia" w:ascii="宋体" w:hAnsi="宋体" w:eastAsia="宋体" w:cs="宋体"/>
                <w:i w:val="0"/>
                <w:iCs w:val="0"/>
                <w:color w:val="000000"/>
                <w:spacing w:val="-4"/>
                <w:kern w:val="0"/>
                <w:sz w:val="22"/>
                <w:szCs w:val="22"/>
                <w:u w:val="none"/>
                <w:lang w:val="en-US" w:eastAsia="zh-CN" w:bidi="ar"/>
              </w:rPr>
            </w:pPr>
          </w:p>
        </w:tc>
      </w:tr>
    </w:tbl>
    <w:p w14:paraId="1A205C64">
      <w:pPr>
        <w:keepNext w:val="0"/>
        <w:keepLines w:val="0"/>
        <w:widowControl/>
        <w:suppressLineNumbers w:val="0"/>
        <w:jc w:val="left"/>
        <w:textAlignment w:val="center"/>
        <w:rPr>
          <w:rFonts w:hint="eastAsia" w:ascii="宋体" w:hAnsi="宋体" w:eastAsia="宋体" w:cs="宋体"/>
          <w:i w:val="0"/>
          <w:iCs w:val="0"/>
          <w:color w:val="000000"/>
          <w:spacing w:val="-4"/>
          <w:kern w:val="0"/>
          <w:sz w:val="22"/>
          <w:szCs w:val="22"/>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YjY5YzkxNGQ5ODQ0ZTI2N2Y3MTUzMmI2M2VkNmUifQ=="/>
    <w:docVar w:name="KSO_WPS_MARK_KEY" w:val="e336c77e-3aa0-43bb-8e76-b5d2225cfaa5"/>
  </w:docVars>
  <w:rsids>
    <w:rsidRoot w:val="00000000"/>
    <w:rsid w:val="068227C8"/>
    <w:rsid w:val="14F63D62"/>
    <w:rsid w:val="19CC6F5F"/>
    <w:rsid w:val="21920158"/>
    <w:rsid w:val="27225ADA"/>
    <w:rsid w:val="292E22C6"/>
    <w:rsid w:val="39714381"/>
    <w:rsid w:val="3C9364E8"/>
    <w:rsid w:val="40994F20"/>
    <w:rsid w:val="48A47FAA"/>
    <w:rsid w:val="4D7B4EF8"/>
    <w:rsid w:val="53B44EBD"/>
    <w:rsid w:val="65F00F16"/>
    <w:rsid w:val="6C0B21D8"/>
    <w:rsid w:val="6DC572D2"/>
    <w:rsid w:val="743050E9"/>
    <w:rsid w:val="772E5DCF"/>
    <w:rsid w:val="7872662E"/>
    <w:rsid w:val="7E551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spacing w:val="-4"/>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600" w:lineRule="exact"/>
      <w:ind w:firstLine="630"/>
    </w:pPr>
    <w:rPr>
      <w:rFonts w:ascii="Times New Roman" w:hAnsi="Times New Roman" w:eastAsia="仿宋_GB2312" w:cs="Times New Roman"/>
      <w:sz w:val="32"/>
    </w:rPr>
  </w:style>
  <w:style w:type="paragraph" w:styleId="3">
    <w:name w:val="Title"/>
    <w:basedOn w:val="1"/>
    <w:next w:val="2"/>
    <w:qFormat/>
    <w:uiPriority w:val="0"/>
    <w:pPr>
      <w:spacing w:before="240" w:after="60"/>
      <w:jc w:val="center"/>
      <w:outlineLvl w:val="0"/>
    </w:pPr>
    <w:rPr>
      <w:rFonts w:ascii="Arial" w:hAnsi="Arial" w:eastAsia="宋体" w:cs="Times New Roman"/>
      <w:b/>
      <w:sz w:val="32"/>
    </w:rPr>
  </w:style>
  <w:style w:type="character" w:customStyle="1" w:styleId="6">
    <w:name w:val="font01"/>
    <w:basedOn w:val="5"/>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288</Words>
  <Characters>294</Characters>
  <Lines>0</Lines>
  <Paragraphs>0</Paragraphs>
  <TotalTime>15</TotalTime>
  <ScaleCrop>false</ScaleCrop>
  <LinksUpToDate>false</LinksUpToDate>
  <CharactersWithSpaces>294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2024-06-06T01:27:00Z</dcterms:created>
  <dc:creator>Administrator</dc:creator>
  <cp:lastModifiedBy>春@夏秋冬^Ω</cp:lastModifiedBy>
  <cp:lastPrinted>2025-01-23T07:16:00Z</cp:lastPrinted>
  <dcterms:modified xsi:type="dcterms:W3CDTF">2026-04-27T02:45:48Z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392E1F427820416A9E34AB919A9293DC_13</vt:lpwstr>
  </property>
  <property fmtid="{D5CDD505-2E9C-101B-9397-08002B2CF9AE}" pid="4" name="KSOTemplateDocerSaveRecord">
    <vt:lpwstr>eyJoZGlkIjoiZDZhYWEyYTQ0MDU5ZWJkY2MwMzY4NDAwZDA2MzlhNTIiLCJ1c2VySWQiOiIzMTc4Mzc4NTYifQ==</vt:lpwstr>
  </property>
</Properties>
</file>